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7" w:rsidRDefault="00150537" w:rsidP="00150537">
      <w:pPr>
        <w:spacing w:after="0" w:line="240" w:lineRule="auto"/>
        <w:jc w:val="center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  <w:color w:val="232323"/>
        </w:rPr>
        <w:t>Администрация муниципального образования городского округа «Воркута»</w:t>
      </w:r>
    </w:p>
    <w:p w:rsidR="00150537" w:rsidRDefault="00150537" w:rsidP="00150537">
      <w:pPr>
        <w:pStyle w:val="western"/>
        <w:spacing w:before="0" w:beforeAutospacing="0" w:after="0" w:afterAutospacing="0"/>
        <w:jc w:val="center"/>
      </w:pPr>
      <w:r>
        <w:t xml:space="preserve">"Воркута" кар </w:t>
      </w:r>
      <w:proofErr w:type="spellStart"/>
      <w:r>
        <w:t>кытшлöн</w:t>
      </w:r>
      <w:proofErr w:type="spellEnd"/>
      <w:r>
        <w:t xml:space="preserve"> </w:t>
      </w:r>
      <w:proofErr w:type="spellStart"/>
      <w:r>
        <w:t>муниципальнöй</w:t>
      </w:r>
      <w:proofErr w:type="spellEnd"/>
      <w:r>
        <w:t xml:space="preserve"> </w:t>
      </w:r>
      <w:proofErr w:type="spellStart"/>
      <w:r>
        <w:t>юкöнса</w:t>
      </w:r>
      <w:proofErr w:type="spellEnd"/>
      <w:r>
        <w:t xml:space="preserve"> администрации</w:t>
      </w:r>
    </w:p>
    <w:p w:rsidR="00150537" w:rsidRDefault="00150537" w:rsidP="001505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Муниципальное автономное  общеобразовательное учреждение «Прогимназия №1» </w:t>
      </w:r>
    </w:p>
    <w:p w:rsidR="00150537" w:rsidRDefault="00150537" w:rsidP="001505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</w:t>
      </w:r>
      <w:proofErr w:type="gramStart"/>
      <w:r>
        <w:rPr>
          <w:rFonts w:ascii="Times New Roman" w:hAnsi="Times New Roman" w:cs="Times New Roman"/>
          <w:b/>
          <w:bCs/>
        </w:rPr>
        <w:t>.В</w:t>
      </w:r>
      <w:proofErr w:type="gramEnd"/>
      <w:r>
        <w:rPr>
          <w:rFonts w:ascii="Times New Roman" w:hAnsi="Times New Roman" w:cs="Times New Roman"/>
          <w:b/>
          <w:bCs/>
        </w:rPr>
        <w:t>оркуты</w:t>
      </w:r>
    </w:p>
    <w:p w:rsidR="00150537" w:rsidRDefault="00150537" w:rsidP="00150537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№-а прогимназия</w:t>
      </w:r>
      <w:r>
        <w:rPr>
          <w:rFonts w:ascii="Times New Roman" w:hAnsi="Times New Roman" w:cs="Times New Roman"/>
          <w:b/>
          <w:bCs/>
        </w:rPr>
        <w:t xml:space="preserve">»  </w:t>
      </w:r>
      <w:proofErr w:type="spellStart"/>
      <w:r>
        <w:rPr>
          <w:rFonts w:ascii="Times New Roman" w:hAnsi="Times New Roman" w:cs="Times New Roman"/>
        </w:rPr>
        <w:t>муниципальнöй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асъюралана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вел</w:t>
      </w:r>
      <w:proofErr w:type="gramEnd"/>
      <w:r>
        <w:rPr>
          <w:rFonts w:ascii="Times New Roman" w:hAnsi="Times New Roman" w:cs="Times New Roman"/>
        </w:rPr>
        <w:t>öдан</w:t>
      </w:r>
      <w:proofErr w:type="spellEnd"/>
      <w:r>
        <w:rPr>
          <w:rFonts w:ascii="Times New Roman" w:hAnsi="Times New Roman" w:cs="Times New Roman"/>
        </w:rPr>
        <w:t xml:space="preserve"> учреждение Воркута к.</w:t>
      </w:r>
    </w:p>
    <w:p w:rsidR="00150537" w:rsidRDefault="00150537" w:rsidP="001505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0537" w:rsidRDefault="005D1ADF" w:rsidP="001505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2577465</wp:posOffset>
            </wp:positionH>
            <wp:positionV relativeFrom="margin">
              <wp:posOffset>1137285</wp:posOffset>
            </wp:positionV>
            <wp:extent cx="1838325" cy="16764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537" w:rsidRDefault="00150537" w:rsidP="001505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0537" w:rsidRDefault="00150537" w:rsidP="001505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ПРИНЯТА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УТВЕРЖДЕНА</w:t>
      </w:r>
    </w:p>
    <w:p w:rsidR="00150537" w:rsidRDefault="00150537" w:rsidP="00150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педагогическом </w:t>
      </w:r>
      <w:proofErr w:type="gramStart"/>
      <w:r>
        <w:rPr>
          <w:rFonts w:ascii="Times New Roman" w:hAnsi="Times New Roman"/>
          <w:sz w:val="24"/>
          <w:szCs w:val="24"/>
        </w:rPr>
        <w:t>совете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приказом директора </w:t>
      </w:r>
    </w:p>
    <w:p w:rsidR="00150537" w:rsidRDefault="00150537" w:rsidP="00150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 </w:t>
      </w:r>
      <w:r w:rsidR="006233C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МАОУ «Прогимназия №1»  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оркуты</w:t>
      </w:r>
    </w:p>
    <w:p w:rsidR="00150537" w:rsidRDefault="00150537" w:rsidP="00150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233CE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6233CE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.2020г.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6233CE">
        <w:rPr>
          <w:rFonts w:ascii="Times New Roman" w:hAnsi="Times New Roman"/>
          <w:sz w:val="24"/>
          <w:szCs w:val="24"/>
        </w:rPr>
        <w:t xml:space="preserve">31.08.2020 </w:t>
      </w:r>
      <w:r>
        <w:rPr>
          <w:rFonts w:ascii="Times New Roman" w:hAnsi="Times New Roman"/>
          <w:sz w:val="24"/>
          <w:szCs w:val="24"/>
        </w:rPr>
        <w:t>года №</w:t>
      </w:r>
      <w:r w:rsidR="006233CE">
        <w:rPr>
          <w:rFonts w:ascii="Times New Roman" w:hAnsi="Times New Roman"/>
          <w:sz w:val="24"/>
          <w:szCs w:val="24"/>
        </w:rPr>
        <w:t>186</w:t>
      </w:r>
      <w:r>
        <w:rPr>
          <w:rFonts w:ascii="Times New Roman" w:hAnsi="Times New Roman"/>
          <w:sz w:val="24"/>
          <w:szCs w:val="24"/>
        </w:rPr>
        <w:t>/01-17</w:t>
      </w:r>
    </w:p>
    <w:p w:rsidR="00150537" w:rsidRDefault="00150537" w:rsidP="001505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 О.Б. Манзюк</w:t>
      </w:r>
    </w:p>
    <w:p w:rsidR="00522A46" w:rsidRPr="000141BB" w:rsidRDefault="00522A46" w:rsidP="000141B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2A46" w:rsidRPr="000141BB" w:rsidRDefault="00522A46" w:rsidP="0001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46" w:rsidRPr="000141BB" w:rsidRDefault="00522A46" w:rsidP="0001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46" w:rsidRPr="000141BB" w:rsidRDefault="00522A46" w:rsidP="0001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46" w:rsidRPr="000141BB" w:rsidRDefault="00522A46" w:rsidP="0001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46" w:rsidRPr="000141BB" w:rsidRDefault="00522A46" w:rsidP="0001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46" w:rsidRPr="008311AE" w:rsidRDefault="00522A46" w:rsidP="00831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A46" w:rsidRPr="008311AE" w:rsidRDefault="00522A46" w:rsidP="008311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1AE">
        <w:rPr>
          <w:rFonts w:ascii="Times New Roman" w:hAnsi="Times New Roman" w:cs="Times New Roman"/>
          <w:b/>
          <w:sz w:val="28"/>
          <w:szCs w:val="28"/>
        </w:rPr>
        <w:t xml:space="preserve">АДАПТИРОВАННАЯ ОСНОВНАЯ  ОБЩЕОБРАЗОВАТЕЛЬНАЯ ПРОГРАММА НАЧАЛЬНОГО ОБЩЕГО ОБРАЗОВАНИЯ   </w:t>
      </w:r>
      <w:r w:rsidRPr="00831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1A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311AE">
        <w:rPr>
          <w:rFonts w:ascii="Times New Roman" w:hAnsi="Times New Roman" w:cs="Times New Roman"/>
          <w:b/>
          <w:sz w:val="28"/>
          <w:szCs w:val="28"/>
        </w:rPr>
        <w:t xml:space="preserve"> С НАРУШЕНИЯМИ </w:t>
      </w:r>
      <w:r w:rsidR="008311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8311AE">
        <w:rPr>
          <w:rFonts w:ascii="Times New Roman" w:hAnsi="Times New Roman" w:cs="Times New Roman"/>
          <w:b/>
          <w:sz w:val="28"/>
          <w:szCs w:val="28"/>
        </w:rPr>
        <w:t>ОПОРНО-ДВИГАТЕЛЬНОГО АППАРАТА</w:t>
      </w:r>
    </w:p>
    <w:p w:rsidR="00522A46" w:rsidRPr="008311AE" w:rsidRDefault="00522A46" w:rsidP="008311AE">
      <w:pPr>
        <w:tabs>
          <w:tab w:val="left" w:pos="-567"/>
          <w:tab w:val="right" w:leader="dot" w:pos="9639"/>
        </w:tabs>
        <w:spacing w:after="0"/>
        <w:ind w:right="13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311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8311A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311AE">
        <w:rPr>
          <w:rFonts w:ascii="Times New Roman" w:hAnsi="Times New Roman" w:cs="Times New Roman"/>
          <w:b/>
          <w:sz w:val="28"/>
          <w:szCs w:val="28"/>
        </w:rPr>
        <w:t>(вариант 6.1)</w:t>
      </w:r>
    </w:p>
    <w:p w:rsidR="00522A46" w:rsidRPr="000141BB" w:rsidRDefault="00522A46" w:rsidP="0001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46" w:rsidRPr="000141BB" w:rsidRDefault="00522A46" w:rsidP="0001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46" w:rsidRPr="000141BB" w:rsidRDefault="00522A46" w:rsidP="0001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46" w:rsidRPr="000141BB" w:rsidRDefault="00522A46" w:rsidP="0001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Срок реализации программы  4 года</w:t>
      </w:r>
    </w:p>
    <w:p w:rsidR="00522A46" w:rsidRPr="000141BB" w:rsidRDefault="00522A46" w:rsidP="00014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522A46" w:rsidRPr="000141BB" w:rsidRDefault="00522A46" w:rsidP="008311A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0141BB" w:rsidRPr="000141BB" w:rsidRDefault="000141BB" w:rsidP="000141B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0141BB" w:rsidRPr="000141BB" w:rsidRDefault="000141BB" w:rsidP="000141B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0141BB" w:rsidRPr="000141BB" w:rsidRDefault="000141BB" w:rsidP="000141B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0141BB" w:rsidRPr="000141BB" w:rsidRDefault="000141BB" w:rsidP="000141B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0141BB" w:rsidRPr="000141BB" w:rsidRDefault="000141BB" w:rsidP="000141B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0141BB" w:rsidRDefault="000141BB" w:rsidP="000141B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150537" w:rsidRPr="000141BB" w:rsidRDefault="00150537" w:rsidP="000141B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0141BB" w:rsidRPr="000141BB" w:rsidRDefault="000141BB" w:rsidP="000141B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 w:rsidRPr="000141BB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г. Воркута</w:t>
      </w:r>
    </w:p>
    <w:p w:rsidR="00522A46" w:rsidRPr="000141BB" w:rsidRDefault="00150537" w:rsidP="000141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2020</w:t>
      </w:r>
      <w:r w:rsidR="00522A46" w:rsidRPr="000141BB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г.</w:t>
      </w:r>
    </w:p>
    <w:tbl>
      <w:tblPr>
        <w:tblW w:w="9646" w:type="dxa"/>
        <w:tblLook w:val="04A0"/>
      </w:tblPr>
      <w:tblGrid>
        <w:gridCol w:w="9802"/>
      </w:tblGrid>
      <w:tr w:rsidR="00522A46" w:rsidRPr="000141BB" w:rsidTr="00786334">
        <w:trPr>
          <w:trHeight w:val="10741"/>
        </w:trPr>
        <w:tc>
          <w:tcPr>
            <w:tcW w:w="9646" w:type="dxa"/>
            <w:shd w:val="clear" w:color="auto" w:fill="auto"/>
          </w:tcPr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4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1.Целевой раздел </w:t>
            </w: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>1.1.Пояснительная записк</w:t>
            </w:r>
            <w:r w:rsidR="00BD5CAB">
              <w:rPr>
                <w:rFonts w:ascii="Times New Roman" w:hAnsi="Times New Roman" w:cs="Times New Roman"/>
                <w:sz w:val="24"/>
                <w:szCs w:val="24"/>
              </w:rPr>
              <w:t>а……………………………………………………………………3 - 6</w:t>
            </w: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A46" w:rsidRPr="000141BB" w:rsidRDefault="00522A46" w:rsidP="00014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1.2.Планируемые результаты освоения </w:t>
            </w:r>
            <w:r w:rsidR="000D4ABE"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 w:rsidR="000D4ABE"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 адаптированной основной </w:t>
            </w: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начального общего образования…….…....</w:t>
            </w:r>
            <w:r w:rsidR="000D4ABE" w:rsidRPr="000141BB">
              <w:rPr>
                <w:rFonts w:ascii="Times New Roman" w:hAnsi="Times New Roman" w:cs="Times New Roman"/>
                <w:sz w:val="24"/>
                <w:szCs w:val="24"/>
              </w:rPr>
              <w:t>,,,,,,,,,,,,,,,,,,,,,,,,,,,,,,,,,,,,,,,,,,,,,,,,,,,,,,,,,,,,,,,,,,,,,,,</w:t>
            </w:r>
            <w:r w:rsidR="004863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D4ABE"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,.,,,, </w:t>
            </w:r>
            <w:r w:rsidR="00BD5CA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proofErr w:type="gramEnd"/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достижения </w:t>
            </w:r>
            <w:r w:rsidR="00F25037"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с нарушениями опорно-двигательного аппарата </w:t>
            </w:r>
            <w:proofErr w:type="gramStart"/>
            <w:r w:rsidRPr="000141B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D4ABE" w:rsidRPr="000141BB">
              <w:rPr>
                <w:rFonts w:ascii="Times New Roman" w:hAnsi="Times New Roman" w:cs="Times New Roman"/>
                <w:sz w:val="24"/>
                <w:szCs w:val="24"/>
              </w:rPr>
              <w:t>анируемых</w:t>
            </w:r>
            <w:proofErr w:type="gramEnd"/>
            <w:r w:rsidR="000D4ABE"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освоения </w:t>
            </w: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>адаптированной основной общеобразовательной программы начального общего образования</w:t>
            </w:r>
            <w:r w:rsidR="000D4ABE" w:rsidRPr="000141B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486306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0D4ABE" w:rsidRPr="000141BB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C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Содержательный раздел</w:t>
            </w: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A46" w:rsidRPr="000141BB" w:rsidRDefault="00522A46" w:rsidP="00014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1BB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формирования универсальных учебных действий </w:t>
            </w:r>
            <w:r w:rsidR="000D4ABE" w:rsidRPr="000141BB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BD5CA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8630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BD5CAB">
              <w:rPr>
                <w:rFonts w:ascii="Times New Roman" w:hAnsi="Times New Roman" w:cs="Times New Roman"/>
                <w:sz w:val="24"/>
                <w:szCs w:val="24"/>
              </w:rPr>
              <w:t>………10</w:t>
            </w: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A46" w:rsidRPr="000141BB" w:rsidRDefault="00522A46" w:rsidP="00014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1BB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отдельных учебных предметов, курсов коррекционно-развивающей области, внеурочной деятельности</w:t>
            </w:r>
            <w:r w:rsidR="00BD5C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……………………………………………………………………...…10</w:t>
            </w:r>
          </w:p>
          <w:p w:rsidR="00522A46" w:rsidRPr="000141BB" w:rsidRDefault="00522A46" w:rsidP="000141B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A46" w:rsidRPr="000141BB" w:rsidRDefault="00522A46" w:rsidP="00014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1BB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духовно-нравственного развития, воспитания </w:t>
            </w:r>
            <w:r w:rsidR="000D4ABE"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41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D4ABE" w:rsidRPr="000141BB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4863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D4ABE" w:rsidRPr="000141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D5C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A46" w:rsidRPr="000141BB" w:rsidRDefault="00522A46" w:rsidP="00014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1BB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формирования экологической культуры, здорового и безопасного образа жизни…………………</w:t>
            </w:r>
            <w:r w:rsidR="00BD5CA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…………………………………………………………………………….10</w:t>
            </w: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A46" w:rsidRPr="000141BB" w:rsidRDefault="00522A46" w:rsidP="00014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1BB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коррекционной работы…………………………………………………</w:t>
            </w:r>
            <w:r w:rsidR="0048630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BD5C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22A46" w:rsidRPr="000141BB" w:rsidRDefault="00522A46" w:rsidP="00014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46" w:rsidRPr="000141BB" w:rsidRDefault="00522A46" w:rsidP="000141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1BB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внеурочной дея</w:t>
            </w:r>
            <w:r w:rsidR="00BD5CAB">
              <w:rPr>
                <w:rFonts w:ascii="Times New Roman" w:hAnsi="Times New Roman" w:cs="Times New Roman"/>
                <w:sz w:val="24"/>
                <w:szCs w:val="24"/>
              </w:rPr>
              <w:t>тельности………………………………………………………10</w:t>
            </w: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4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3.Организационный раздел</w:t>
            </w: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3.1.Учеб</w:t>
            </w:r>
            <w:r w:rsidR="00434F91">
              <w:rPr>
                <w:rFonts w:ascii="Times New Roman" w:hAnsi="Times New Roman" w:cs="Times New Roman"/>
                <w:bCs/>
                <w:sz w:val="24"/>
                <w:szCs w:val="24"/>
              </w:rPr>
              <w:t>ный план…………………………………………………………</w:t>
            </w:r>
            <w:r w:rsidRPr="000141BB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486306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  <w:r w:rsidRPr="000141BB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="00BD5CA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34F91">
              <w:rPr>
                <w:rFonts w:ascii="Times New Roman" w:hAnsi="Times New Roman" w:cs="Times New Roman"/>
                <w:bCs/>
                <w:sz w:val="24"/>
                <w:szCs w:val="24"/>
              </w:rPr>
              <w:t>-21</w:t>
            </w: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 xml:space="preserve"> 3.2.Система условий реализации адаптированной основной общеобразовательной программы начального общего образования </w:t>
            </w:r>
            <w:r w:rsidR="000D4ABE" w:rsidRPr="000141BB">
              <w:rPr>
                <w:rFonts w:ascii="Times New Roman" w:hAnsi="Times New Roman" w:cs="Times New Roman"/>
                <w:sz w:val="24"/>
                <w:szCs w:val="24"/>
              </w:rPr>
              <w:t>обучающихся с нарушениями опорно-двигательного аппарата …..……………………………………………………………</w:t>
            </w:r>
            <w:r w:rsidRPr="000141B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C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CA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1C1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22A46" w:rsidRPr="000141BB" w:rsidRDefault="00522A46" w:rsidP="000141BB">
            <w:pPr>
              <w:tabs>
                <w:tab w:val="left" w:pos="-567"/>
                <w:tab w:val="right" w:leader="dot" w:pos="9639"/>
              </w:tabs>
              <w:spacing w:after="0" w:line="240" w:lineRule="auto"/>
              <w:ind w:right="13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2A46" w:rsidRPr="000141BB" w:rsidRDefault="00522A46" w:rsidP="000141BB">
      <w:pPr>
        <w:tabs>
          <w:tab w:val="left" w:pos="-567"/>
          <w:tab w:val="right" w:leader="dot" w:pos="9639"/>
        </w:tabs>
        <w:spacing w:after="0" w:line="240" w:lineRule="auto"/>
        <w:ind w:right="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Toc289117660"/>
    </w:p>
    <w:p w:rsidR="00522A46" w:rsidRPr="000141BB" w:rsidRDefault="00522A46" w:rsidP="000141BB">
      <w:pPr>
        <w:tabs>
          <w:tab w:val="left" w:pos="-567"/>
          <w:tab w:val="right" w:leader="dot" w:pos="9639"/>
        </w:tabs>
        <w:spacing w:after="0" w:line="240" w:lineRule="auto"/>
        <w:ind w:right="142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lastRenderedPageBreak/>
        <w:t>1.Целевой раздел</w:t>
      </w:r>
    </w:p>
    <w:p w:rsidR="00522A46" w:rsidRPr="000141BB" w:rsidRDefault="00522A46" w:rsidP="000141BB">
      <w:pPr>
        <w:tabs>
          <w:tab w:val="left" w:pos="-567"/>
          <w:tab w:val="right" w:leader="dot" w:pos="9639"/>
        </w:tabs>
        <w:spacing w:after="0" w:line="240" w:lineRule="auto"/>
        <w:ind w:right="14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522A46" w:rsidRPr="000141BB" w:rsidRDefault="00522A46" w:rsidP="000141BB">
      <w:pPr>
        <w:tabs>
          <w:tab w:val="left" w:pos="-567"/>
          <w:tab w:val="right" w:leader="dot" w:pos="9639"/>
        </w:tabs>
        <w:spacing w:after="0" w:line="240" w:lineRule="auto"/>
        <w:ind w:right="1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A46" w:rsidRPr="000141BB" w:rsidRDefault="00522A46" w:rsidP="000141BB">
      <w:pPr>
        <w:tabs>
          <w:tab w:val="left" w:pos="-567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1BB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</w:t>
      </w:r>
      <w:r w:rsidR="00F25037" w:rsidRPr="000141BB">
        <w:rPr>
          <w:rFonts w:ascii="Times New Roman" w:hAnsi="Times New Roman" w:cs="Times New Roman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F25037" w:rsidRPr="000141BB">
        <w:rPr>
          <w:rFonts w:ascii="Times New Roman" w:hAnsi="Times New Roman" w:cs="Times New Roman"/>
          <w:sz w:val="24"/>
          <w:szCs w:val="24"/>
        </w:rPr>
        <w:t xml:space="preserve">с нарушениями опорно-двигательного аппарата </w:t>
      </w:r>
      <w:r w:rsidRPr="000141BB">
        <w:rPr>
          <w:rFonts w:ascii="Times New Roman" w:hAnsi="Times New Roman" w:cs="Times New Roman"/>
          <w:sz w:val="24"/>
          <w:szCs w:val="24"/>
        </w:rPr>
        <w:t xml:space="preserve">(далее - АООП НОО)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(далее - Стандарт), с учетом примерной адаптированной основной общеобразовательной программы начального общего образования </w:t>
      </w:r>
      <w:r w:rsidR="00F25037" w:rsidRPr="000141BB">
        <w:rPr>
          <w:rFonts w:ascii="Times New Roman" w:hAnsi="Times New Roman" w:cs="Times New Roman"/>
          <w:sz w:val="24"/>
          <w:szCs w:val="24"/>
        </w:rPr>
        <w:t xml:space="preserve">обучающихся с нарушениями опорно-двигательного аппарата </w:t>
      </w:r>
      <w:r w:rsidRPr="000141BB">
        <w:rPr>
          <w:rFonts w:ascii="Times New Roman" w:hAnsi="Times New Roman" w:cs="Times New Roman"/>
          <w:sz w:val="24"/>
          <w:szCs w:val="24"/>
        </w:rPr>
        <w:t>(одобрена решением федерального учебно-методического объединения по общему образованию  (протокол от 22 декабря</w:t>
      </w:r>
      <w:proofErr w:type="gramEnd"/>
      <w:r w:rsidRPr="000141BB">
        <w:rPr>
          <w:rFonts w:ascii="Times New Roman" w:hAnsi="Times New Roman" w:cs="Times New Roman"/>
          <w:sz w:val="24"/>
          <w:szCs w:val="24"/>
        </w:rPr>
        <w:t xml:space="preserve">  2015 г. № 4/15) и примерной  основной  образовательной программы начального общего образования (</w:t>
      </w:r>
      <w:proofErr w:type="gramStart"/>
      <w:r w:rsidRPr="000141BB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0141BB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 (протокол от 8 апреля 2015 г. № 1/15).  </w:t>
      </w:r>
    </w:p>
    <w:p w:rsidR="00522A46" w:rsidRPr="000141BB" w:rsidRDefault="00522A46" w:rsidP="000141BB">
      <w:pPr>
        <w:tabs>
          <w:tab w:val="left" w:pos="-567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АООП НОО </w:t>
      </w:r>
      <w:r w:rsidR="00F25037" w:rsidRPr="000141BB">
        <w:rPr>
          <w:rFonts w:ascii="Times New Roman" w:hAnsi="Times New Roman" w:cs="Times New Roman"/>
          <w:sz w:val="24"/>
          <w:szCs w:val="24"/>
        </w:rPr>
        <w:t>- это образовательная программа, адаптированная для обучения детей с нарушениями опорно-двигательного аппарата (далее -</w:t>
      </w:r>
      <w:r w:rsidR="000141BB" w:rsidRPr="000141BB">
        <w:rPr>
          <w:rFonts w:ascii="Times New Roman" w:hAnsi="Times New Roman" w:cs="Times New Roman"/>
          <w:sz w:val="24"/>
          <w:szCs w:val="24"/>
        </w:rPr>
        <w:t xml:space="preserve"> </w:t>
      </w:r>
      <w:r w:rsidR="00F25037" w:rsidRPr="000141BB">
        <w:rPr>
          <w:rFonts w:ascii="Times New Roman" w:hAnsi="Times New Roman" w:cs="Times New Roman"/>
          <w:sz w:val="24"/>
          <w:szCs w:val="24"/>
        </w:rPr>
        <w:t>НОДА),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</w:t>
      </w:r>
    </w:p>
    <w:p w:rsidR="00F25037" w:rsidRPr="000141BB" w:rsidRDefault="00522A46" w:rsidP="000141BB">
      <w:pPr>
        <w:tabs>
          <w:tab w:val="left" w:pos="-567"/>
        </w:tabs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АООП  НОО </w:t>
      </w:r>
      <w:r w:rsidR="00F25037" w:rsidRPr="000141B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F25037" w:rsidRPr="000141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25037" w:rsidRPr="000141BB">
        <w:rPr>
          <w:rFonts w:ascii="Times New Roman" w:hAnsi="Times New Roman" w:cs="Times New Roman"/>
          <w:sz w:val="24"/>
          <w:szCs w:val="24"/>
        </w:rPr>
        <w:t xml:space="preserve"> с НОДА определяет содержание образования, ожидаемые результаты и условия ее реализации.</w:t>
      </w:r>
    </w:p>
    <w:bookmarkEnd w:id="0"/>
    <w:p w:rsidR="00F25037" w:rsidRPr="000141BB" w:rsidRDefault="00F25037" w:rsidP="000141BB">
      <w:pPr>
        <w:pStyle w:val="ae"/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Общая характеристика АООП НОО   </w:t>
      </w:r>
      <w:proofErr w:type="gramStart"/>
      <w:r w:rsidRPr="000141BB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="008A1539" w:rsidRPr="000141BB">
        <w:rPr>
          <w:rFonts w:ascii="Times New Roman" w:hAnsi="Times New Roman" w:cs="Times New Roman"/>
          <w:sz w:val="24"/>
          <w:szCs w:val="24"/>
        </w:rPr>
        <w:t xml:space="preserve">  </w:t>
      </w:r>
      <w:r w:rsidR="008A1539" w:rsidRPr="000141BB">
        <w:rPr>
          <w:rFonts w:ascii="Times New Roman" w:hAnsi="Times New Roman" w:cs="Times New Roman"/>
          <w:b/>
          <w:sz w:val="24"/>
          <w:szCs w:val="24"/>
        </w:rPr>
        <w:t>с НОДА</w:t>
      </w:r>
    </w:p>
    <w:p w:rsidR="00375BAD" w:rsidRPr="000141BB" w:rsidRDefault="00375BAD" w:rsidP="000141B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141BB">
        <w:rPr>
          <w:rFonts w:ascii="Times New Roman" w:hAnsi="Times New Roman" w:cs="Times New Roman"/>
          <w:color w:val="auto"/>
          <w:sz w:val="24"/>
          <w:szCs w:val="24"/>
        </w:rP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375BAD" w:rsidRPr="000141BB" w:rsidRDefault="00375BAD" w:rsidP="000141B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141BB">
        <w:rPr>
          <w:rFonts w:ascii="Times New Roman" w:hAnsi="Times New Roman" w:cs="Times New Roman"/>
          <w:color w:val="auto"/>
          <w:sz w:val="24"/>
          <w:szCs w:val="24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375BAD" w:rsidRPr="000141BB" w:rsidRDefault="00375BAD" w:rsidP="000141B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141BB">
        <w:rPr>
          <w:rFonts w:ascii="Times New Roman" w:hAnsi="Times New Roman" w:cs="Times New Roman"/>
          <w:color w:val="auto"/>
          <w:sz w:val="24"/>
          <w:szCs w:val="24"/>
        </w:rPr>
        <w:t xml:space="preserve"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основную образовательную Программу, требования к которой установлены действующим ФГОС, </w:t>
      </w:r>
      <w:proofErr w:type="gramStart"/>
      <w:r w:rsidRPr="000141BB">
        <w:rPr>
          <w:rFonts w:ascii="Times New Roman" w:hAnsi="Times New Roman" w:cs="Times New Roman"/>
          <w:color w:val="auto"/>
          <w:sz w:val="24"/>
          <w:szCs w:val="24"/>
        </w:rPr>
        <w:t>обучающийся</w:t>
      </w:r>
      <w:proofErr w:type="gramEnd"/>
      <w:r w:rsidRPr="000141BB">
        <w:rPr>
          <w:rFonts w:ascii="Times New Roman" w:hAnsi="Times New Roman" w:cs="Times New Roman"/>
          <w:color w:val="auto"/>
          <w:sz w:val="24"/>
          <w:szCs w:val="24"/>
        </w:rPr>
        <w:t xml:space="preserve"> с НОДА имеет право на прохождение текущей, промежуточной аттестации в иных формах. Эти специальные условия аттестаций конкретизируются применительно к особенностям обучающихся с НОДА по первому варианту ФГОС.</w:t>
      </w:r>
    </w:p>
    <w:p w:rsidR="00375BAD" w:rsidRPr="000141BB" w:rsidRDefault="00375BAD" w:rsidP="000141B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141BB">
        <w:rPr>
          <w:rFonts w:ascii="Times New Roman" w:hAnsi="Times New Roman" w:cs="Times New Roman"/>
          <w:color w:val="auto"/>
          <w:sz w:val="24"/>
          <w:szCs w:val="24"/>
        </w:rPr>
        <w:t>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здоровья.</w:t>
      </w:r>
    </w:p>
    <w:p w:rsidR="00375BAD" w:rsidRPr="000141BB" w:rsidRDefault="00375BAD" w:rsidP="000141B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0141BB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основной общеобразовательной Программы. Таким образом, программа коррекционной работы является неотъемлемой частью основной образовательной программы, осваиваемой обучающимся с НОДА. </w:t>
      </w:r>
      <w:r w:rsidR="000141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22A46" w:rsidRPr="000141BB" w:rsidRDefault="000141BB" w:rsidP="000141BB">
      <w:pPr>
        <w:pStyle w:val="a7"/>
        <w:spacing w:line="240" w:lineRule="auto"/>
        <w:ind w:firstLine="0"/>
        <w:rPr>
          <w:szCs w:val="24"/>
        </w:rPr>
      </w:pPr>
      <w:r>
        <w:rPr>
          <w:szCs w:val="24"/>
        </w:rPr>
        <w:t xml:space="preserve"> АООП  НОО </w:t>
      </w:r>
      <w:r w:rsidR="00522A46" w:rsidRPr="000141BB">
        <w:rPr>
          <w:szCs w:val="24"/>
        </w:rPr>
        <w:t xml:space="preserve"> для обучающихся с НОДА состоит из двух частей: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- обязательной части,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- части, формируемой участниками образовательных отношений.</w:t>
      </w:r>
    </w:p>
    <w:p w:rsidR="00522A46" w:rsidRPr="00057A43" w:rsidRDefault="00522A46" w:rsidP="00057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Соотношение частей и их объем определяется ФГОС начального общего образования </w:t>
      </w:r>
      <w:proofErr w:type="gramStart"/>
      <w:r w:rsidRPr="000141B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41BB">
        <w:rPr>
          <w:rFonts w:ascii="Times New Roman" w:hAnsi="Times New Roman" w:cs="Times New Roman"/>
          <w:sz w:val="24"/>
          <w:szCs w:val="24"/>
        </w:rPr>
        <w:t xml:space="preserve"> обучающихся с НОДА.</w:t>
      </w:r>
    </w:p>
    <w:p w:rsidR="00491A9F" w:rsidRPr="00057A43" w:rsidRDefault="00375BAD" w:rsidP="00057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>Цель реализации АООП НОО</w:t>
      </w:r>
      <w:r w:rsidRPr="000141B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</w:t>
      </w:r>
      <w:r w:rsidRPr="000141BB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общественными, государственными потребностями и возможностями обучающегося, индивидуальными особенностями его развития и состояния здоровья.</w:t>
      </w:r>
    </w:p>
    <w:p w:rsidR="00522A46" w:rsidRPr="00057A43" w:rsidRDefault="00491A9F" w:rsidP="00057A43">
      <w:pPr>
        <w:tabs>
          <w:tab w:val="left" w:pos="-567"/>
        </w:tabs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 xml:space="preserve">Принципы и подходы к формированию  АООП НОО </w:t>
      </w:r>
      <w:r w:rsidR="00375BAD" w:rsidRPr="000141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В основу разработки АООП</w:t>
      </w:r>
      <w:r w:rsidRPr="000141BB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НОО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 для</w:t>
      </w:r>
      <w:r w:rsidR="00057A4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gramStart"/>
      <w:r w:rsidR="00057A43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="00057A43">
        <w:rPr>
          <w:rFonts w:ascii="Times New Roman" w:hAnsi="Times New Roman" w:cs="Times New Roman"/>
          <w:kern w:val="28"/>
          <w:sz w:val="24"/>
          <w:szCs w:val="24"/>
        </w:rPr>
        <w:t xml:space="preserve"> с НОДА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 заложены дифференцированный и деятельностный подходы.</w:t>
      </w:r>
    </w:p>
    <w:p w:rsidR="00522A46" w:rsidRPr="000141BB" w:rsidRDefault="00522A46" w:rsidP="00057A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Дифференцированный</w:t>
      </w:r>
      <w:r w:rsidRPr="000141BB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подход к построению АООП НОО для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 детей</w:t>
      </w:r>
      <w:r w:rsidR="00375BAD" w:rsidRPr="000141BB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с НОДА предполагает учет особых образовательных потребностей этих обучающихся, которые проявляются в неоднородности возможностей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</w:t>
      </w:r>
      <w:r w:rsidR="00057A43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</w:t>
      </w:r>
    </w:p>
    <w:p w:rsidR="00522A46" w:rsidRPr="000141BB" w:rsidRDefault="00522A46" w:rsidP="0001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Применение дифференцированного подхода к созданию образовательных программ обеспечивает 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разнообразие содержания, предоставляя детям с НОДА возможность реализовать индивидуальный потенциал развития. 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gramStart"/>
      <w:r w:rsidRPr="000141BB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Деятельностный</w:t>
      </w: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процесса обучения и воспитания </w:t>
      </w:r>
      <w:proofErr w:type="spellStart"/>
      <w:r w:rsidRPr="000141BB">
        <w:rPr>
          <w:rFonts w:ascii="Times New Roman" w:hAnsi="Times New Roman" w:cs="Times New Roman"/>
          <w:kern w:val="28"/>
          <w:sz w:val="24"/>
          <w:szCs w:val="24"/>
        </w:rPr>
        <w:t>обучащихся</w:t>
      </w:r>
      <w:proofErr w:type="spellEnd"/>
      <w:r w:rsidRPr="000141BB">
        <w:rPr>
          <w:rFonts w:ascii="Times New Roman" w:hAnsi="Times New Roman" w:cs="Times New Roman"/>
          <w:kern w:val="28"/>
          <w:sz w:val="24"/>
          <w:szCs w:val="24"/>
        </w:rPr>
        <w:t>, структуру образовательной деятельности с учетом общих закономерностей развития детей с нормальным и нарушенным развитием.</w:t>
      </w:r>
      <w:proofErr w:type="gramEnd"/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Деятельностный подход в образовании строится на признании того, что развитие личности </w:t>
      </w:r>
      <w:proofErr w:type="gramStart"/>
      <w:r w:rsidRPr="000141BB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 с НОДА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0141BB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0141BB">
        <w:rPr>
          <w:rFonts w:ascii="Times New Roman" w:hAnsi="Times New Roman" w:cs="Times New Roman"/>
          <w:kern w:val="28"/>
          <w:sz w:val="24"/>
          <w:szCs w:val="24"/>
        </w:rPr>
        <w:t>, обеспечивающий овладение ими содержания образования.</w:t>
      </w:r>
    </w:p>
    <w:p w:rsidR="00522A46" w:rsidRPr="000141BB" w:rsidRDefault="00057A43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В контексте разработки АООП</w:t>
      </w:r>
      <w:r w:rsidR="00375BAD" w:rsidRPr="000141BB">
        <w:rPr>
          <w:rFonts w:ascii="Times New Roman" w:hAnsi="Times New Roman" w:cs="Times New Roman"/>
          <w:kern w:val="28"/>
          <w:sz w:val="24"/>
          <w:szCs w:val="24"/>
        </w:rPr>
        <w:t xml:space="preserve"> НОО</w:t>
      </w:r>
      <w:r w:rsidR="00522A46" w:rsidRPr="000141BB">
        <w:rPr>
          <w:rFonts w:ascii="Times New Roman" w:hAnsi="Times New Roman" w:cs="Times New Roman"/>
          <w:kern w:val="28"/>
          <w:sz w:val="24"/>
          <w:szCs w:val="24"/>
        </w:rPr>
        <w:t xml:space="preserve"> для </w:t>
      </w:r>
      <w:proofErr w:type="gramStart"/>
      <w:r w:rsidR="00522A46" w:rsidRPr="000141BB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="00522A46" w:rsidRPr="000141BB">
        <w:rPr>
          <w:rFonts w:ascii="Times New Roman" w:hAnsi="Times New Roman" w:cs="Times New Roman"/>
          <w:kern w:val="28"/>
          <w:sz w:val="24"/>
          <w:szCs w:val="24"/>
        </w:rPr>
        <w:t xml:space="preserve"> с НОДА реализация деятельностного подхода обеспечивает:</w:t>
      </w:r>
    </w:p>
    <w:p w:rsidR="00522A46" w:rsidRPr="000141BB" w:rsidRDefault="00522A46" w:rsidP="000141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522A46" w:rsidRPr="000141BB" w:rsidRDefault="00522A46" w:rsidP="000141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прочное усвоение </w:t>
      </w:r>
      <w:proofErr w:type="gramStart"/>
      <w:r w:rsidRPr="000141BB">
        <w:rPr>
          <w:rFonts w:ascii="Times New Roman" w:hAnsi="Times New Roman" w:cs="Times New Roman"/>
          <w:kern w:val="28"/>
          <w:sz w:val="24"/>
          <w:szCs w:val="24"/>
        </w:rPr>
        <w:t>обучающимися</w:t>
      </w:r>
      <w:proofErr w:type="gramEnd"/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 с НОДА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522A46" w:rsidRPr="000141BB" w:rsidRDefault="00522A46" w:rsidP="000141B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522A46" w:rsidRPr="000141BB" w:rsidRDefault="00522A46" w:rsidP="000141B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обеспечение условий для общекультурного и личностного развития обучающихся с НОДА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375BAD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В основу </w:t>
      </w:r>
      <w:r w:rsidRPr="000141BB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формирования </w:t>
      </w:r>
      <w:r w:rsidR="00375BAD" w:rsidRPr="000141BB">
        <w:rPr>
          <w:rFonts w:ascii="Times New Roman" w:hAnsi="Times New Roman" w:cs="Times New Roman"/>
          <w:spacing w:val="2"/>
          <w:kern w:val="28"/>
          <w:sz w:val="24"/>
          <w:szCs w:val="24"/>
        </w:rPr>
        <w:t>АООП</w:t>
      </w:r>
      <w:r w:rsidR="00057A43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 </w:t>
      </w:r>
      <w:r w:rsidR="00375BAD" w:rsidRPr="000141BB">
        <w:rPr>
          <w:rFonts w:ascii="Times New Roman" w:hAnsi="Times New Roman" w:cs="Times New Roman"/>
          <w:spacing w:val="2"/>
          <w:kern w:val="28"/>
          <w:sz w:val="24"/>
          <w:szCs w:val="24"/>
        </w:rPr>
        <w:t>НОО</w:t>
      </w:r>
      <w:r w:rsidRPr="000141BB">
        <w:rPr>
          <w:rFonts w:ascii="Times New Roman" w:hAnsi="Times New Roman" w:cs="Times New Roman"/>
          <w:spacing w:val="2"/>
          <w:kern w:val="28"/>
          <w:sz w:val="24"/>
          <w:szCs w:val="24"/>
        </w:rPr>
        <w:t xml:space="preserve"> </w:t>
      </w:r>
      <w:proofErr w:type="gramStart"/>
      <w:r w:rsidRPr="000141BB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 с НОДА положены следующие принципы: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- принцип учета типологических и индивидуальных образовательных потребностей обучающихся;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- принцип коррекционной направленности образовательного процесса;</w:t>
      </w:r>
    </w:p>
    <w:p w:rsidR="00522A46" w:rsidRPr="000141BB" w:rsidRDefault="00057A43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-</w:t>
      </w:r>
      <w:r w:rsidR="00522A46" w:rsidRPr="000141BB">
        <w:rPr>
          <w:rFonts w:ascii="Times New Roman" w:hAnsi="Times New Roman" w:cs="Times New Roman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522A46" w:rsidRPr="000141BB" w:rsidRDefault="00522A46" w:rsidP="000141BB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- онтогенетический принцип; 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proofErr w:type="gramStart"/>
      <w:r w:rsidRPr="000141BB">
        <w:rPr>
          <w:rFonts w:ascii="Times New Roman" w:hAnsi="Times New Roman" w:cs="Times New Roman"/>
          <w:kern w:val="28"/>
          <w:sz w:val="24"/>
          <w:szCs w:val="24"/>
        </w:rPr>
        <w:t>обучающихся</w:t>
      </w:r>
      <w:proofErr w:type="gramEnd"/>
      <w:r w:rsidRPr="000141BB">
        <w:rPr>
          <w:rFonts w:ascii="Times New Roman" w:hAnsi="Times New Roman" w:cs="Times New Roman"/>
          <w:kern w:val="28"/>
          <w:sz w:val="24"/>
          <w:szCs w:val="24"/>
        </w:rPr>
        <w:t xml:space="preserve"> с НОДА;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- 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области»;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- принцип направленности на формирование деятельности, обеспечивает возможность овладения детьми с НОДА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- 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141BB">
        <w:rPr>
          <w:rFonts w:ascii="Times New Roman" w:hAnsi="Times New Roman" w:cs="Times New Roman"/>
          <w:kern w:val="28"/>
          <w:sz w:val="24"/>
          <w:szCs w:val="24"/>
        </w:rPr>
        <w:t>- принцип сотрудничества с семьей.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1BB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характеристика </w:t>
      </w:r>
      <w:proofErr w:type="gramStart"/>
      <w:r w:rsidRPr="000141B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141BB">
        <w:rPr>
          <w:rFonts w:ascii="Times New Roman" w:hAnsi="Times New Roman" w:cs="Times New Roman"/>
          <w:b/>
          <w:sz w:val="24"/>
          <w:szCs w:val="24"/>
        </w:rPr>
        <w:t xml:space="preserve"> с НОДА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Категория детей с </w:t>
      </w:r>
      <w:r w:rsidRPr="00057A43">
        <w:rPr>
          <w:rFonts w:ascii="Times New Roman" w:hAnsi="Times New Roman" w:cs="Times New Roman"/>
          <w:sz w:val="24"/>
          <w:szCs w:val="24"/>
        </w:rPr>
        <w:t>нарушениями опорно-двигательного аппарата -</w:t>
      </w:r>
      <w:r w:rsidRPr="000141BB">
        <w:rPr>
          <w:rFonts w:ascii="Times New Roman" w:hAnsi="Times New Roman" w:cs="Times New Roman"/>
          <w:sz w:val="24"/>
          <w:szCs w:val="24"/>
        </w:rPr>
        <w:t xml:space="preserve"> неоднородная по составу группа школьников</w:t>
      </w:r>
      <w:r w:rsidRPr="000141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41BB">
        <w:rPr>
          <w:rFonts w:ascii="Times New Roman" w:hAnsi="Times New Roman" w:cs="Times New Roman"/>
          <w:sz w:val="24"/>
          <w:szCs w:val="24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0141BB">
        <w:rPr>
          <w:rFonts w:ascii="Times New Roman" w:hAnsi="Times New Roman" w:cs="Times New Roman"/>
          <w:sz w:val="24"/>
          <w:szCs w:val="24"/>
        </w:rPr>
        <w:t>полиморфностью</w:t>
      </w:r>
      <w:proofErr w:type="spellEnd"/>
      <w:r w:rsidRPr="000141BB">
        <w:rPr>
          <w:rFonts w:ascii="Times New Roman" w:hAnsi="Times New Roman" w:cs="Times New Roman"/>
          <w:sz w:val="24"/>
          <w:szCs w:val="24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 И.Ю. Левченко, О.Г. Приходько; классификация, К.А. Семеновой, Е.М. </w:t>
      </w:r>
      <w:proofErr w:type="spellStart"/>
      <w:r w:rsidRPr="000141BB">
        <w:rPr>
          <w:rFonts w:ascii="Times New Roman" w:hAnsi="Times New Roman" w:cs="Times New Roman"/>
          <w:sz w:val="24"/>
          <w:szCs w:val="24"/>
        </w:rPr>
        <w:t>Мастюковой</w:t>
      </w:r>
      <w:proofErr w:type="spellEnd"/>
      <w:r w:rsidRPr="000141BB">
        <w:rPr>
          <w:rFonts w:ascii="Times New Roman" w:hAnsi="Times New Roman" w:cs="Times New Roman"/>
          <w:sz w:val="24"/>
          <w:szCs w:val="24"/>
        </w:rPr>
        <w:t xml:space="preserve"> и М.К. </w:t>
      </w:r>
      <w:proofErr w:type="spellStart"/>
      <w:r w:rsidRPr="000141BB">
        <w:rPr>
          <w:rFonts w:ascii="Times New Roman" w:hAnsi="Times New Roman" w:cs="Times New Roman"/>
          <w:sz w:val="24"/>
          <w:szCs w:val="24"/>
        </w:rPr>
        <w:t>Смуглиной</w:t>
      </w:r>
      <w:proofErr w:type="spellEnd"/>
      <w:r w:rsidRPr="000141BB">
        <w:rPr>
          <w:rFonts w:ascii="Times New Roman" w:hAnsi="Times New Roman" w:cs="Times New Roman"/>
          <w:sz w:val="24"/>
          <w:szCs w:val="24"/>
        </w:rPr>
        <w:t>; Международная классификация болезней 10–го пересмотра).</w:t>
      </w:r>
    </w:p>
    <w:p w:rsidR="00522A46" w:rsidRPr="000141BB" w:rsidRDefault="00522A46" w:rsidP="000141BB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41BB">
        <w:rPr>
          <w:rFonts w:ascii="Times New Roman" w:hAnsi="Times New Roman" w:cs="Times New Roman"/>
          <w:spacing w:val="4"/>
          <w:sz w:val="24"/>
          <w:szCs w:val="24"/>
        </w:rPr>
        <w:t>Уточнение роли раз</w:t>
      </w:r>
      <w:r w:rsidRPr="000141BB">
        <w:rPr>
          <w:rFonts w:ascii="Times New Roman" w:hAnsi="Times New Roman" w:cs="Times New Roman"/>
          <w:spacing w:val="6"/>
          <w:sz w:val="24"/>
          <w:szCs w:val="24"/>
        </w:rPr>
        <w:t>личных факторов и механизмов формирования разных видов нарушения опорно-двигательного аппарата необходимо</w:t>
      </w:r>
      <w:r w:rsidRPr="000141BB">
        <w:rPr>
          <w:rFonts w:ascii="Times New Roman" w:hAnsi="Times New Roman" w:cs="Times New Roman"/>
          <w:spacing w:val="3"/>
          <w:sz w:val="24"/>
          <w:szCs w:val="24"/>
        </w:rPr>
        <w:t xml:space="preserve"> в большей степени</w:t>
      </w:r>
      <w:r w:rsidRPr="000141BB">
        <w:rPr>
          <w:rFonts w:ascii="Times New Roman" w:hAnsi="Times New Roman" w:cs="Times New Roman"/>
          <w:spacing w:val="4"/>
          <w:sz w:val="24"/>
          <w:szCs w:val="24"/>
        </w:rPr>
        <w:t xml:space="preserve"> для организации</w:t>
      </w:r>
      <w:r w:rsidRPr="000141BB">
        <w:rPr>
          <w:rFonts w:ascii="Times New Roman" w:hAnsi="Times New Roman" w:cs="Times New Roman"/>
          <w:spacing w:val="3"/>
          <w:sz w:val="24"/>
          <w:szCs w:val="24"/>
        </w:rPr>
        <w:t xml:space="preserve"> медико-социальной помощи этой категории детей. </w:t>
      </w:r>
      <w:r w:rsidRPr="000141BB">
        <w:rPr>
          <w:rFonts w:ascii="Times New Roman" w:hAnsi="Times New Roman" w:cs="Times New Roman"/>
          <w:spacing w:val="10"/>
          <w:sz w:val="24"/>
          <w:szCs w:val="24"/>
        </w:rPr>
        <w:t xml:space="preserve">Для организации психолого-педагогического сопровождения ребёнка с НОДА </w:t>
      </w:r>
      <w:r w:rsidRPr="000141BB">
        <w:rPr>
          <w:rFonts w:ascii="Times New Roman" w:hAnsi="Times New Roman" w:cs="Times New Roman"/>
          <w:spacing w:val="3"/>
          <w:sz w:val="24"/>
          <w:szCs w:val="24"/>
        </w:rPr>
        <w:t>в образовательном процессе, задачами которого являются правильное распознавание наиболее актуальных проблем его развития, свое</w:t>
      </w:r>
      <w:r w:rsidRPr="000141BB">
        <w:rPr>
          <w:rFonts w:ascii="Times New Roman" w:hAnsi="Times New Roman" w:cs="Times New Roman"/>
          <w:spacing w:val="8"/>
          <w:sz w:val="24"/>
          <w:szCs w:val="24"/>
        </w:rPr>
        <w:t xml:space="preserve">временное оказание адресной помощи и динамическая оценка </w:t>
      </w:r>
      <w:r w:rsidRPr="000141BB">
        <w:rPr>
          <w:rFonts w:ascii="Times New Roman" w:hAnsi="Times New Roman" w:cs="Times New Roman"/>
          <w:spacing w:val="2"/>
          <w:sz w:val="24"/>
          <w:szCs w:val="24"/>
        </w:rPr>
        <w:t xml:space="preserve">её результативности, необходимо опираться на </w:t>
      </w:r>
      <w:r w:rsidRPr="000141BB">
        <w:rPr>
          <w:rFonts w:ascii="Times New Roman" w:hAnsi="Times New Roman" w:cs="Times New Roman"/>
          <w:spacing w:val="3"/>
          <w:sz w:val="24"/>
          <w:szCs w:val="24"/>
        </w:rPr>
        <w:t>типологию, которая должна носить педагогически ори</w:t>
      </w:r>
      <w:r w:rsidRPr="000141BB">
        <w:rPr>
          <w:rFonts w:ascii="Times New Roman" w:hAnsi="Times New Roman" w:cs="Times New Roman"/>
          <w:spacing w:val="5"/>
          <w:sz w:val="24"/>
          <w:szCs w:val="24"/>
        </w:rPr>
        <w:t xml:space="preserve">ентированный характер. </w:t>
      </w:r>
      <w:r w:rsidRPr="000141BB">
        <w:rPr>
          <w:rFonts w:ascii="Times New Roman" w:hAnsi="Times New Roman" w:cs="Times New Roman"/>
          <w:spacing w:val="3"/>
          <w:sz w:val="24"/>
          <w:szCs w:val="24"/>
        </w:rPr>
        <w:t xml:space="preserve">В настоящем стандарте предлагается </w:t>
      </w:r>
      <w:r w:rsidRPr="000141BB">
        <w:rPr>
          <w:rFonts w:ascii="Times New Roman" w:hAnsi="Times New Roman" w:cs="Times New Roman"/>
          <w:spacing w:val="5"/>
          <w:sz w:val="24"/>
          <w:szCs w:val="24"/>
        </w:rPr>
        <w:t>типология, основанная на оценке сформированности познавательных и социальных способностей у детей с нарушениями опорно-двигательного аппарата:</w:t>
      </w:r>
    </w:p>
    <w:p w:rsidR="00522A46" w:rsidRPr="000141BB" w:rsidRDefault="00522A46" w:rsidP="000141BB">
      <w:pPr>
        <w:shd w:val="clear" w:color="auto" w:fill="FFFFFF"/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proofErr w:type="gramStart"/>
      <w:r w:rsidRPr="000141BB">
        <w:rPr>
          <w:rFonts w:ascii="Times New Roman" w:hAnsi="Times New Roman" w:cs="Times New Roman"/>
          <w:spacing w:val="5"/>
          <w:sz w:val="24"/>
          <w:szCs w:val="24"/>
        </w:rPr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0141BB">
        <w:rPr>
          <w:rFonts w:ascii="Times New Roman" w:hAnsi="Times New Roman" w:cs="Times New Roman"/>
          <w:spacing w:val="5"/>
          <w:sz w:val="24"/>
          <w:szCs w:val="24"/>
        </w:rPr>
        <w:t>этиопатогенеза</w:t>
      </w:r>
      <w:proofErr w:type="spellEnd"/>
      <w:r w:rsidRPr="000141BB">
        <w:rPr>
          <w:rFonts w:ascii="Times New Roman" w:hAnsi="Times New Roman" w:cs="Times New Roman"/>
          <w:spacing w:val="5"/>
          <w:sz w:val="24"/>
          <w:szCs w:val="24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proofErr w:type="gramEnd"/>
      <w:r w:rsidRPr="000141BB">
        <w:rPr>
          <w:rFonts w:ascii="Times New Roman" w:hAnsi="Times New Roman" w:cs="Times New Roman"/>
          <w:sz w:val="24"/>
          <w:szCs w:val="24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522A46" w:rsidRPr="000141BB" w:rsidRDefault="00522A46" w:rsidP="000141BB">
      <w:pPr>
        <w:pStyle w:val="a6"/>
        <w:spacing w:before="0" w:after="0" w:line="240" w:lineRule="auto"/>
        <w:ind w:firstLine="709"/>
        <w:contextualSpacing/>
        <w:jc w:val="both"/>
        <w:rPr>
          <w:b/>
        </w:rPr>
      </w:pPr>
      <w:r w:rsidRPr="000141BB">
        <w:rPr>
          <w:b/>
        </w:rPr>
        <w:t xml:space="preserve">Особые образовательные потребности </w:t>
      </w:r>
      <w:proofErr w:type="gramStart"/>
      <w:r w:rsidRPr="000141BB">
        <w:rPr>
          <w:b/>
        </w:rPr>
        <w:t>обучающихся</w:t>
      </w:r>
      <w:proofErr w:type="gramEnd"/>
      <w:r w:rsidRPr="000141BB">
        <w:rPr>
          <w:b/>
        </w:rPr>
        <w:t xml:space="preserve"> с НОДА</w:t>
      </w:r>
    </w:p>
    <w:p w:rsidR="00522A46" w:rsidRPr="000141BB" w:rsidRDefault="00522A46" w:rsidP="000141BB">
      <w:pPr>
        <w:pStyle w:val="a6"/>
        <w:spacing w:before="0" w:after="0" w:line="240" w:lineRule="auto"/>
        <w:ind w:firstLine="709"/>
        <w:contextualSpacing/>
        <w:jc w:val="both"/>
      </w:pPr>
      <w:r w:rsidRPr="000141BB">
        <w:t xml:space="preserve">Особые образовательные потребности у детей с </w:t>
      </w:r>
      <w:r w:rsidR="00057A43">
        <w:t xml:space="preserve"> НОДА </w:t>
      </w:r>
      <w:r w:rsidRPr="000141BB">
        <w:t>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522A46" w:rsidRPr="000141BB" w:rsidRDefault="00522A46" w:rsidP="000141BB">
      <w:pPr>
        <w:pStyle w:val="p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0141BB">
        <w:lastRenderedPageBreak/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522A46" w:rsidRPr="000141BB" w:rsidRDefault="00522A46" w:rsidP="000141BB">
      <w:pPr>
        <w:pStyle w:val="a6"/>
        <w:numPr>
          <w:ilvl w:val="0"/>
          <w:numId w:val="3"/>
        </w:numPr>
        <w:spacing w:before="0" w:after="0" w:line="240" w:lineRule="auto"/>
        <w:ind w:left="0" w:firstLine="709"/>
        <w:contextualSpacing/>
        <w:jc w:val="both"/>
      </w:pPr>
      <w:r w:rsidRPr="000141BB"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522A46" w:rsidRPr="000141BB" w:rsidRDefault="00522A46" w:rsidP="000141BB">
      <w:pPr>
        <w:pStyle w:val="a6"/>
        <w:numPr>
          <w:ilvl w:val="0"/>
          <w:numId w:val="3"/>
        </w:numPr>
        <w:spacing w:before="0" w:after="0" w:line="240" w:lineRule="auto"/>
        <w:ind w:left="0" w:firstLine="709"/>
        <w:contextualSpacing/>
        <w:jc w:val="both"/>
      </w:pPr>
      <w:r w:rsidRPr="000141BB"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0141BB">
        <w:t>ассистивных</w:t>
      </w:r>
      <w:proofErr w:type="spellEnd"/>
      <w:r w:rsidRPr="000141BB">
        <w:t xml:space="preserve"> технологий), обеспечивающих реализацию «обходных путей» обучения;</w:t>
      </w:r>
    </w:p>
    <w:p w:rsidR="00522A46" w:rsidRPr="000141BB" w:rsidRDefault="00522A46" w:rsidP="000141BB">
      <w:pPr>
        <w:pStyle w:val="p4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0141BB">
        <w:t>индивидуализация обучения требуется в большей степени, чем для нормально развивающегося ребёнка;</w:t>
      </w:r>
    </w:p>
    <w:p w:rsidR="00522A46" w:rsidRPr="000141BB" w:rsidRDefault="00522A46" w:rsidP="000141BB">
      <w:pPr>
        <w:pStyle w:val="a6"/>
        <w:numPr>
          <w:ilvl w:val="0"/>
          <w:numId w:val="3"/>
        </w:numPr>
        <w:spacing w:before="0" w:after="0" w:line="240" w:lineRule="auto"/>
        <w:ind w:left="0" w:firstLine="709"/>
        <w:contextualSpacing/>
        <w:jc w:val="both"/>
      </w:pPr>
      <w:r w:rsidRPr="000141BB">
        <w:t>обеспечение особой пространственной и временной организации образовательной среды;</w:t>
      </w:r>
    </w:p>
    <w:p w:rsidR="00522A46" w:rsidRPr="000141BB" w:rsidRDefault="00522A46" w:rsidP="000141BB">
      <w:pPr>
        <w:pStyle w:val="a6"/>
        <w:spacing w:before="0" w:after="0" w:line="240" w:lineRule="auto"/>
        <w:ind w:firstLine="709"/>
        <w:contextualSpacing/>
        <w:jc w:val="both"/>
      </w:pPr>
      <w:proofErr w:type="gramStart"/>
      <w:r w:rsidRPr="000141BB">
        <w:t xml:space="preserve">Для этой группы обучающихся обучение в </w:t>
      </w:r>
      <w:r w:rsidR="00057A43">
        <w:t xml:space="preserve"> Учреждении </w:t>
      </w:r>
      <w:r w:rsidRPr="000141BB">
        <w:t xml:space="preserve">возможно при условии создания для них </w:t>
      </w:r>
      <w:proofErr w:type="spellStart"/>
      <w:r w:rsidRPr="000141BB">
        <w:t>безбарьерной</w:t>
      </w:r>
      <w:proofErr w:type="spellEnd"/>
      <w:r w:rsidRPr="000141BB">
        <w:t xml:space="preserve"> среды, обеспечения специальными приспособлениями и индивидуально адаптированным рабочим местом.</w:t>
      </w:r>
      <w:proofErr w:type="gramEnd"/>
      <w:r w:rsidRPr="000141BB">
        <w:t xml:space="preserve"> Помимо этого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 </w:t>
      </w:r>
    </w:p>
    <w:p w:rsidR="00375BAD" w:rsidRPr="000141BB" w:rsidRDefault="00375BAD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375BAD" w:rsidRDefault="00375BAD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03449F" w:rsidRPr="000141BB" w:rsidRDefault="0003449F" w:rsidP="000141BB">
      <w:pPr>
        <w:pStyle w:val="a6"/>
        <w:spacing w:before="0" w:after="0" w:line="240" w:lineRule="auto"/>
        <w:ind w:firstLine="709"/>
        <w:contextualSpacing/>
        <w:jc w:val="both"/>
      </w:pPr>
    </w:p>
    <w:p w:rsidR="00522A46" w:rsidRPr="000141BB" w:rsidRDefault="00522A46" w:rsidP="000141BB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413974294"/>
      <w:bookmarkStart w:id="2" w:name="_Toc289117664"/>
      <w:r w:rsidRPr="000141BB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1.2. </w:t>
      </w:r>
      <w:proofErr w:type="gramStart"/>
      <w:r w:rsidRPr="000141BB">
        <w:rPr>
          <w:rFonts w:ascii="Times New Roman" w:hAnsi="Times New Roman" w:cs="Times New Roman"/>
          <w:i w:val="0"/>
          <w:sz w:val="24"/>
          <w:szCs w:val="24"/>
        </w:rPr>
        <w:t xml:space="preserve">Планируемые результаты освоения </w:t>
      </w:r>
      <w:r w:rsidR="00375BAD" w:rsidRPr="000141BB">
        <w:rPr>
          <w:rFonts w:ascii="Times New Roman" w:hAnsi="Times New Roman" w:cs="Times New Roman"/>
          <w:i w:val="0"/>
          <w:sz w:val="24"/>
          <w:szCs w:val="24"/>
        </w:rPr>
        <w:t xml:space="preserve">обучающимися  </w:t>
      </w:r>
      <w:r w:rsidRPr="000141BB">
        <w:rPr>
          <w:rFonts w:ascii="Times New Roman" w:hAnsi="Times New Roman" w:cs="Times New Roman"/>
          <w:i w:val="0"/>
          <w:sz w:val="24"/>
          <w:szCs w:val="24"/>
        </w:rPr>
        <w:t>с нарушениям</w:t>
      </w:r>
      <w:r w:rsidR="00375BAD" w:rsidRPr="000141BB">
        <w:rPr>
          <w:rFonts w:ascii="Times New Roman" w:hAnsi="Times New Roman" w:cs="Times New Roman"/>
          <w:i w:val="0"/>
          <w:sz w:val="24"/>
          <w:szCs w:val="24"/>
        </w:rPr>
        <w:t xml:space="preserve">и опорно-двигательного аппарата </w:t>
      </w:r>
      <w:r w:rsidRPr="000141BB">
        <w:rPr>
          <w:rFonts w:ascii="Times New Roman" w:hAnsi="Times New Roman" w:cs="Times New Roman"/>
          <w:i w:val="0"/>
          <w:sz w:val="24"/>
          <w:szCs w:val="24"/>
        </w:rPr>
        <w:t xml:space="preserve">адаптированной основной общеобразовательной программы </w:t>
      </w:r>
      <w:r w:rsidR="00375BAD" w:rsidRPr="000141B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i w:val="0"/>
          <w:sz w:val="24"/>
          <w:szCs w:val="24"/>
        </w:rPr>
        <w:t xml:space="preserve">начального </w:t>
      </w:r>
      <w:r w:rsidR="00375BAD" w:rsidRPr="000141B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i w:val="0"/>
          <w:sz w:val="24"/>
          <w:szCs w:val="24"/>
        </w:rPr>
        <w:t xml:space="preserve">общего </w:t>
      </w:r>
      <w:r w:rsidR="00375BAD" w:rsidRPr="000141B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i w:val="0"/>
          <w:sz w:val="24"/>
          <w:szCs w:val="24"/>
        </w:rPr>
        <w:t>образования</w:t>
      </w:r>
      <w:bookmarkEnd w:id="1"/>
      <w:bookmarkEnd w:id="2"/>
      <w:proofErr w:type="gramEnd"/>
    </w:p>
    <w:p w:rsidR="0003449F" w:rsidRDefault="00522A46" w:rsidP="0003449F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41BB">
        <w:rPr>
          <w:rFonts w:ascii="Times New Roman" w:eastAsia="Times New Roman" w:hAnsi="Times New Roman" w:cs="Times New Roman"/>
          <w:bCs/>
          <w:sz w:val="24"/>
          <w:szCs w:val="24"/>
        </w:rPr>
        <w:t>Личностные, метапредметные и предметные результаты</w:t>
      </w:r>
      <w:r w:rsidR="00150537">
        <w:rPr>
          <w:rFonts w:ascii="Times New Roman" w:eastAsia="Times New Roman" w:hAnsi="Times New Roman" w:cs="Times New Roman"/>
          <w:sz w:val="24"/>
          <w:szCs w:val="24"/>
        </w:rPr>
        <w:t xml:space="preserve"> освоения обучающимися с НОДА</w:t>
      </w:r>
      <w:r w:rsidRPr="000141BB">
        <w:rPr>
          <w:rFonts w:ascii="Times New Roman" w:eastAsia="Times New Roman" w:hAnsi="Times New Roman" w:cs="Times New Roman"/>
          <w:sz w:val="24"/>
          <w:szCs w:val="24"/>
        </w:rPr>
        <w:t xml:space="preserve"> АООП НОО соответствуют ФГОС НОО</w:t>
      </w:r>
      <w:r w:rsidR="0003449F" w:rsidRPr="00B84DEF">
        <w:rPr>
          <w:rFonts w:ascii="Times New Roman" w:eastAsia="Times New Roman" w:hAnsi="Times New Roman" w:cs="Times New Roman"/>
          <w:sz w:val="24"/>
          <w:szCs w:val="24"/>
        </w:rPr>
        <w:t xml:space="preserve">, поэтому они полностью совпадают  с </w:t>
      </w:r>
      <w:r w:rsidR="0003449F" w:rsidRPr="00B84DEF">
        <w:rPr>
          <w:rFonts w:ascii="Times New Roman" w:hAnsi="Times New Roman" w:cs="Times New Roman"/>
          <w:kern w:val="2"/>
          <w:sz w:val="24"/>
          <w:szCs w:val="24"/>
        </w:rPr>
        <w:t>планируемыми результатами освоения основной образовательной  программы  начального общего образования</w:t>
      </w:r>
      <w:r w:rsidRPr="000141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4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22A46" w:rsidRPr="0003449F" w:rsidRDefault="00522A46" w:rsidP="0003449F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1. Требования к результатам реализации программы коррекционной работы по направлению</w:t>
      </w:r>
      <w:r w:rsidR="0003449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i/>
          <w:sz w:val="24"/>
          <w:szCs w:val="24"/>
        </w:rPr>
        <w:t>«Медицинская коррекция и реабилитация »: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- Умение пользоваться личными адаптивными и 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ассистивными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памперсы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и др.).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удовлетворять биологические и социальные потребности, адаптироваться к окружающей среде.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- Понимание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Прогресс в развитии самостоятельности и независимости в быту.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Сформированность умения брать на себя ответственность в этой деятельности.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2. Требования к результатам реализации программы коррекционной работы по направлению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:</w:t>
      </w:r>
      <w:r w:rsidRPr="000141BB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0141BB">
        <w:rPr>
          <w:rFonts w:ascii="Times New Roman" w:hAnsi="Times New Roman" w:cs="Times New Roman"/>
          <w:i/>
          <w:sz w:val="24"/>
          <w:szCs w:val="24"/>
        </w:rPr>
        <w:t>Психологическая коррекция познавательных процессов»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- Развитие у ребёнка любознательности, наблюдательности, способности замечать новое, задавать вопросы, включаться в совместную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со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взрослым исследовательскую деятельность.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Увеличение объема произвольной памяти в зрительной, слуховой и осязательной модальности.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lastRenderedPageBreak/>
        <w:t>- Умение ребенка выделить, осознать и принять цели действия.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планировать свою деятельность по времени и содержанию.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контролировать свои действия и вносить необходимые коррективы.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обратиться к взрослым при затруднениях в учебном процессе, сформулировать запрос о специальной помощи.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3. Требования к результатам реализации программы коррекционной работы по направлению</w:t>
      </w:r>
      <w:r w:rsidR="0015053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i/>
          <w:sz w:val="24"/>
          <w:szCs w:val="24"/>
        </w:rPr>
        <w:t>«Психологическая коррекция эмоциональных нарушений»: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Модифицирование эмоциональных отношений и переживаний ребенка, способов реагирования на отношение к нему окружающих.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самостоятельно находить нужные формы эмоционального реагирования и управлять ими.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- Практические умения саморегуляции, включающие выработку навыков управления вниманием, регуляции ритма дыхания и мышечного тонуса.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3. Требования к результатам реализации программы коррекционной работы по направлению:</w:t>
      </w:r>
      <w:r w:rsidR="0015053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i/>
          <w:sz w:val="24"/>
          <w:szCs w:val="24"/>
        </w:rPr>
        <w:t xml:space="preserve">«Психологическая коррекция социально-психологических проявлений»: 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Уменьшение ореола исключительности психологических проблем.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получить эмоциональную поддержку от сверстников, имеющих общие проблемы и цели.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4. Требования к результатам реализации программы коррекционной работы по направлению </w:t>
      </w:r>
      <w:r w:rsidRPr="000141BB">
        <w:rPr>
          <w:rFonts w:ascii="Times New Roman" w:hAnsi="Times New Roman" w:cs="Times New Roman"/>
          <w:i/>
          <w:sz w:val="24"/>
          <w:szCs w:val="24"/>
        </w:rPr>
        <w:t>«Коррекция нарушений речи»: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решать актуальные житейские задачи, используя коммуникацию (вербальную, невербальную) как средство достижения цели.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- Формирование слухового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контроля за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своим произношением и фонематическим анализом.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- Нормализация 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проприоциптивной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дыхательной мускулатуры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при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и вне фонации.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- Формирование синхронности речевого дыхания и 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голосоподачи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Автоматизация поставленных звуков.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передать свои впечатления, умозаключения так, чтобы быть понятым другим человеком. Умение делиться своими воспоминаниями, впечатлениями и планами с другими людьми.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5. Требования к результатам реализации программы коррекционной работы по направлению</w:t>
      </w:r>
      <w:proofErr w:type="gramStart"/>
      <w:r w:rsidRPr="000141BB">
        <w:rPr>
          <w:rFonts w:ascii="Times New Roman" w:hAnsi="Times New Roman" w:cs="Times New Roman"/>
          <w:i/>
          <w:sz w:val="24"/>
          <w:szCs w:val="24"/>
        </w:rPr>
        <w:t>«К</w:t>
      </w:r>
      <w:proofErr w:type="gramEnd"/>
      <w:r w:rsidRPr="000141BB">
        <w:rPr>
          <w:rFonts w:ascii="Times New Roman" w:hAnsi="Times New Roman" w:cs="Times New Roman"/>
          <w:i/>
          <w:sz w:val="24"/>
          <w:szCs w:val="24"/>
        </w:rPr>
        <w:t>оррекция нарушений чтения и письма»: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чтения разных слогов.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чтения слов, не несущих смысловой нагрузки.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- Умение дифференцировать звуки на фонетико-фонематическом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уровне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Умение осуществлять морфемный анализ и синтез слов.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- Умение  анализировать слова и предложения на лексико-грамматическом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уровне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- Умение  анализировать слова и предложения на синтаксическом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уровне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375BAD" w:rsidRPr="000141BB" w:rsidRDefault="0003449F" w:rsidP="000344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522A46" w:rsidRPr="000141BB" w:rsidRDefault="00522A46" w:rsidP="000141BB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413974295"/>
      <w:bookmarkStart w:id="4" w:name="_Toc289117665"/>
      <w:r w:rsidRPr="000141BB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1.3. Система </w:t>
      </w:r>
      <w:r w:rsidR="000141BB" w:rsidRPr="000141BB">
        <w:rPr>
          <w:rFonts w:ascii="Times New Roman" w:hAnsi="Times New Roman" w:cs="Times New Roman"/>
          <w:i w:val="0"/>
          <w:sz w:val="24"/>
          <w:szCs w:val="24"/>
        </w:rPr>
        <w:t xml:space="preserve">оценки достижения обучающимися </w:t>
      </w:r>
      <w:r w:rsidRPr="000141BB">
        <w:rPr>
          <w:rFonts w:ascii="Times New Roman" w:hAnsi="Times New Roman" w:cs="Times New Roman"/>
          <w:i w:val="0"/>
          <w:sz w:val="24"/>
          <w:szCs w:val="24"/>
        </w:rPr>
        <w:t xml:space="preserve">с нарушениями опорно-двигательного аппарата </w:t>
      </w:r>
      <w:proofErr w:type="gramStart"/>
      <w:r w:rsidRPr="000141BB">
        <w:rPr>
          <w:rFonts w:ascii="Times New Roman" w:hAnsi="Times New Roman" w:cs="Times New Roman"/>
          <w:i w:val="0"/>
          <w:sz w:val="24"/>
          <w:szCs w:val="24"/>
        </w:rPr>
        <w:t>планируемых</w:t>
      </w:r>
      <w:proofErr w:type="gramEnd"/>
      <w:r w:rsidRPr="000141BB">
        <w:rPr>
          <w:rFonts w:ascii="Times New Roman" w:hAnsi="Times New Roman" w:cs="Times New Roman"/>
          <w:i w:val="0"/>
          <w:sz w:val="24"/>
          <w:szCs w:val="24"/>
        </w:rPr>
        <w:t xml:space="preserve"> результатов освоения адаптированной основной общеобразовательной программы начального общего образования</w:t>
      </w:r>
      <w:bookmarkEnd w:id="3"/>
      <w:bookmarkEnd w:id="4"/>
    </w:p>
    <w:p w:rsidR="00522A46" w:rsidRPr="000141BB" w:rsidRDefault="00522A46" w:rsidP="003B067A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Pr="000141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41BB">
        <w:rPr>
          <w:rFonts w:ascii="Times New Roman" w:hAnsi="Times New Roman" w:cs="Times New Roman"/>
          <w:sz w:val="24"/>
          <w:szCs w:val="24"/>
        </w:rPr>
        <w:t xml:space="preserve"> с НОДА планируемых результатов освоения АООП НОО позволя</w:t>
      </w:r>
      <w:r w:rsidR="0003449F">
        <w:rPr>
          <w:rFonts w:ascii="Times New Roman" w:hAnsi="Times New Roman" w:cs="Times New Roman"/>
          <w:sz w:val="24"/>
          <w:szCs w:val="24"/>
        </w:rPr>
        <w:t>ет</w:t>
      </w:r>
      <w:r w:rsidRPr="000141BB">
        <w:rPr>
          <w:rFonts w:ascii="Times New Roman" w:hAnsi="Times New Roman" w:cs="Times New Roman"/>
          <w:sz w:val="24"/>
          <w:szCs w:val="24"/>
        </w:rPr>
        <w:t xml:space="preserve"> вести оценку предметных, метапредметных и личностных результатов</w:t>
      </w:r>
      <w:r w:rsidR="00150537">
        <w:rPr>
          <w:rFonts w:ascii="Times New Roman" w:hAnsi="Times New Roman" w:cs="Times New Roman"/>
          <w:sz w:val="24"/>
          <w:szCs w:val="24"/>
        </w:rPr>
        <w:t xml:space="preserve">. </w:t>
      </w:r>
      <w:r w:rsidR="0003449F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="0003449F" w:rsidRPr="00B84DEF">
        <w:rPr>
          <w:rFonts w:ascii="Times New Roman" w:hAnsi="Times New Roman" w:cs="Times New Roman"/>
          <w:sz w:val="24"/>
          <w:szCs w:val="24"/>
        </w:rPr>
        <w:t xml:space="preserve"> освоения АООП НОО соответствует ФГОС НОО, </w:t>
      </w:r>
      <w:r w:rsidR="0003449F" w:rsidRPr="00B84DEF">
        <w:rPr>
          <w:rFonts w:ascii="Times New Roman" w:eastAsia="Times New Roman" w:hAnsi="Times New Roman" w:cs="Times New Roman"/>
          <w:sz w:val="24"/>
          <w:szCs w:val="24"/>
        </w:rPr>
        <w:t>поэтому он</w:t>
      </w:r>
      <w:r w:rsidR="003B06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50537">
        <w:rPr>
          <w:rFonts w:ascii="Times New Roman" w:eastAsia="Times New Roman" w:hAnsi="Times New Roman" w:cs="Times New Roman"/>
          <w:sz w:val="24"/>
          <w:szCs w:val="24"/>
        </w:rPr>
        <w:t xml:space="preserve"> полностью совпадают</w:t>
      </w:r>
      <w:r w:rsidR="0003449F" w:rsidRPr="00B84DE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03449F" w:rsidRPr="00B84DE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3449F" w:rsidRPr="00B84DEF">
        <w:rPr>
          <w:rFonts w:ascii="Times New Roman" w:hAnsi="Times New Roman" w:cs="Times New Roman"/>
          <w:sz w:val="24"/>
          <w:szCs w:val="24"/>
        </w:rPr>
        <w:t xml:space="preserve">системой оценки достижения </w:t>
      </w:r>
      <w:proofErr w:type="gramStart"/>
      <w:r w:rsidR="0003449F" w:rsidRPr="00B84DE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3449F" w:rsidRPr="00B84DEF">
        <w:rPr>
          <w:rFonts w:ascii="Times New Roman" w:hAnsi="Times New Roman" w:cs="Times New Roman"/>
          <w:kern w:val="2"/>
          <w:sz w:val="24"/>
          <w:szCs w:val="24"/>
        </w:rPr>
        <w:t xml:space="preserve"> ос</w:t>
      </w:r>
      <w:r w:rsidR="00150537">
        <w:rPr>
          <w:rFonts w:ascii="Times New Roman" w:hAnsi="Times New Roman" w:cs="Times New Roman"/>
          <w:kern w:val="2"/>
          <w:sz w:val="24"/>
          <w:szCs w:val="24"/>
        </w:rPr>
        <w:t>воения основной образовательной программы</w:t>
      </w:r>
      <w:r w:rsidR="0003449F" w:rsidRPr="00B84DEF">
        <w:rPr>
          <w:rFonts w:ascii="Times New Roman" w:hAnsi="Times New Roman" w:cs="Times New Roman"/>
          <w:kern w:val="2"/>
          <w:sz w:val="24"/>
          <w:szCs w:val="24"/>
        </w:rPr>
        <w:t xml:space="preserve"> начального общего образования.</w:t>
      </w:r>
    </w:p>
    <w:p w:rsidR="00522A46" w:rsidRPr="003B067A" w:rsidRDefault="003B067A" w:rsidP="003B067A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2A46" w:rsidRPr="000141BB">
        <w:rPr>
          <w:rFonts w:ascii="Times New Roman" w:hAnsi="Times New Roman" w:cs="Times New Roman"/>
          <w:sz w:val="24"/>
          <w:szCs w:val="24"/>
        </w:rPr>
        <w:t xml:space="preserve">Система оценки достижения </w:t>
      </w:r>
      <w:proofErr w:type="gramStart"/>
      <w:r w:rsidR="00522A46" w:rsidRPr="000141B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522A46" w:rsidRPr="000141BB">
        <w:rPr>
          <w:rFonts w:ascii="Times New Roman" w:hAnsi="Times New Roman" w:cs="Times New Roman"/>
          <w:sz w:val="24"/>
          <w:szCs w:val="24"/>
        </w:rPr>
        <w:t xml:space="preserve"> с НОДА планируемы</w:t>
      </w:r>
      <w:r w:rsidR="00150537">
        <w:rPr>
          <w:rFonts w:ascii="Times New Roman" w:hAnsi="Times New Roman" w:cs="Times New Roman"/>
          <w:sz w:val="24"/>
          <w:szCs w:val="24"/>
        </w:rPr>
        <w:t>х результатов освоения АООП НОО</w:t>
      </w:r>
      <w:r w:rsidR="00522A46" w:rsidRPr="000141BB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22A46" w:rsidRPr="000141BB">
        <w:rPr>
          <w:rFonts w:ascii="Times New Roman" w:hAnsi="Times New Roman" w:cs="Times New Roman"/>
          <w:sz w:val="24"/>
          <w:szCs w:val="24"/>
        </w:rPr>
        <w:t xml:space="preserve">т оценку достижения обучающимися с НОДА планируемых результатов освоения программы коррекционной работы. 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1BB">
        <w:rPr>
          <w:rFonts w:ascii="Times New Roman" w:hAnsi="Times New Roman" w:cs="Times New Roman"/>
          <w:bCs/>
          <w:sz w:val="24"/>
          <w:szCs w:val="24"/>
        </w:rPr>
        <w:t>Применительно к варианту 6.1. ФГОС для детей с НОДА 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522A46" w:rsidRPr="000141BB" w:rsidRDefault="00522A46" w:rsidP="000141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522A46" w:rsidRPr="000141BB" w:rsidRDefault="00522A46" w:rsidP="000141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522A46" w:rsidRPr="000141BB" w:rsidRDefault="00522A46" w:rsidP="000141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 xml:space="preserve">владение социально-бытовыми умениями в повседневной жизни; </w:t>
      </w:r>
    </w:p>
    <w:p w:rsidR="00522A46" w:rsidRPr="000141BB" w:rsidRDefault="00522A46" w:rsidP="000141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522A46" w:rsidRPr="000141BB" w:rsidRDefault="00522A46" w:rsidP="000141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осмысление и дифференциация картины мира, ее временно-пространственной организации;</w:t>
      </w:r>
    </w:p>
    <w:p w:rsidR="00522A46" w:rsidRPr="000141BB" w:rsidRDefault="00522A46" w:rsidP="000141B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41BB">
        <w:rPr>
          <w:rFonts w:ascii="Times New Roman" w:hAnsi="Times New Roman" w:cs="Times New Roman"/>
          <w:bCs/>
          <w:sz w:val="24"/>
          <w:szCs w:val="24"/>
        </w:rPr>
        <w:t>Результаты анализа изменений в повседневном поведении ребенка в варианте 6.1. ФГОС должны быть представлены также в форме удобных и понятных всем членам экспертной группы условных единиц (0 – 3 балла), характеризующих достигнутый уровень жизненной компетенции ребенка в условиях инклюзии.</w:t>
      </w:r>
    </w:p>
    <w:p w:rsidR="000141BB" w:rsidRPr="000141BB" w:rsidRDefault="000141BB" w:rsidP="000141BB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413974296"/>
      <w:bookmarkStart w:id="6" w:name="_Toc289117666"/>
    </w:p>
    <w:p w:rsidR="000141BB" w:rsidRDefault="000141BB" w:rsidP="000141BB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67A" w:rsidRDefault="003B067A" w:rsidP="003B067A"/>
    <w:p w:rsidR="003B067A" w:rsidRDefault="003B067A" w:rsidP="003B067A"/>
    <w:p w:rsidR="003B067A" w:rsidRDefault="003B067A" w:rsidP="003B067A"/>
    <w:p w:rsidR="003B067A" w:rsidRDefault="003B067A" w:rsidP="003B067A"/>
    <w:p w:rsidR="003B067A" w:rsidRDefault="003B067A" w:rsidP="003B067A"/>
    <w:p w:rsidR="003B067A" w:rsidRDefault="003B067A" w:rsidP="003B067A"/>
    <w:p w:rsidR="003B067A" w:rsidRPr="003B067A" w:rsidRDefault="003B067A" w:rsidP="003B067A"/>
    <w:p w:rsidR="000141BB" w:rsidRDefault="000141BB" w:rsidP="000141BB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67A" w:rsidRPr="003B067A" w:rsidRDefault="003B067A" w:rsidP="003B067A"/>
    <w:p w:rsidR="003B067A" w:rsidRDefault="000141BB" w:rsidP="003B067A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22A46" w:rsidRPr="000141BB">
        <w:rPr>
          <w:rFonts w:ascii="Times New Roman" w:hAnsi="Times New Roman" w:cs="Times New Roman"/>
          <w:sz w:val="24"/>
          <w:szCs w:val="24"/>
        </w:rPr>
        <w:t>2. Содержательный раздел</w:t>
      </w:r>
      <w:bookmarkEnd w:id="5"/>
      <w:bookmarkEnd w:id="6"/>
    </w:p>
    <w:p w:rsidR="003B067A" w:rsidRPr="003B067A" w:rsidRDefault="003B067A" w:rsidP="003B067A"/>
    <w:p w:rsidR="003B067A" w:rsidRPr="00B84DEF" w:rsidRDefault="003B067A" w:rsidP="003B067A">
      <w:pPr>
        <w:tabs>
          <w:tab w:val="left" w:pos="-567"/>
        </w:tabs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DEF">
        <w:rPr>
          <w:rFonts w:ascii="Times New Roman" w:hAnsi="Times New Roman" w:cs="Times New Roman"/>
          <w:b/>
          <w:bCs/>
          <w:sz w:val="24"/>
          <w:szCs w:val="24"/>
        </w:rPr>
        <w:t xml:space="preserve">2.1-2.4, 2,6  </w:t>
      </w:r>
    </w:p>
    <w:p w:rsidR="00522A46" w:rsidRPr="000141BB" w:rsidRDefault="00522A46" w:rsidP="00014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1BB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воспитания, программа формирования экологической культуры, здорового и безопасного образа жизни, программа внеурочной деятельности </w:t>
      </w:r>
      <w:r w:rsidRPr="000141BB">
        <w:rPr>
          <w:rFonts w:ascii="Times New Roman" w:eastAsia="Times New Roman" w:hAnsi="Times New Roman" w:cs="Times New Roman"/>
          <w:sz w:val="24"/>
          <w:szCs w:val="24"/>
        </w:rPr>
        <w:t>соответствуют ФГОС НОО</w:t>
      </w:r>
      <w:r w:rsidR="003B067A">
        <w:rPr>
          <w:rFonts w:ascii="Times New Roman" w:hAnsi="Times New Roman" w:cs="Times New Roman"/>
          <w:sz w:val="24"/>
          <w:szCs w:val="24"/>
        </w:rPr>
        <w:t xml:space="preserve">, </w:t>
      </w:r>
      <w:r w:rsidR="003B067A" w:rsidRPr="00B84DEF">
        <w:rPr>
          <w:rFonts w:ascii="Times New Roman" w:hAnsi="Times New Roman" w:cs="Times New Roman"/>
          <w:bCs/>
          <w:sz w:val="24"/>
          <w:szCs w:val="24"/>
        </w:rPr>
        <w:t>поэтому их содержание  соответствует содержанию данных программ в Основной образовательной программе  начального общего образования  М</w:t>
      </w:r>
      <w:r w:rsidR="00150537">
        <w:rPr>
          <w:rFonts w:ascii="Times New Roman" w:hAnsi="Times New Roman" w:cs="Times New Roman"/>
          <w:bCs/>
          <w:sz w:val="24"/>
          <w:szCs w:val="24"/>
        </w:rPr>
        <w:t>А</w:t>
      </w:r>
      <w:r w:rsidR="003B067A" w:rsidRPr="00B84DEF">
        <w:rPr>
          <w:rFonts w:ascii="Times New Roman" w:hAnsi="Times New Roman" w:cs="Times New Roman"/>
          <w:bCs/>
          <w:sz w:val="24"/>
          <w:szCs w:val="24"/>
        </w:rPr>
        <w:t>ОУ «</w:t>
      </w:r>
      <w:r w:rsidR="00150537">
        <w:rPr>
          <w:rFonts w:ascii="Times New Roman" w:hAnsi="Times New Roman" w:cs="Times New Roman"/>
          <w:bCs/>
          <w:sz w:val="24"/>
          <w:szCs w:val="24"/>
        </w:rPr>
        <w:t>Прогимназия №</w:t>
      </w:r>
      <w:r w:rsidR="003B067A" w:rsidRPr="00B84DEF">
        <w:rPr>
          <w:rFonts w:ascii="Times New Roman" w:hAnsi="Times New Roman" w:cs="Times New Roman"/>
          <w:bCs/>
          <w:sz w:val="24"/>
          <w:szCs w:val="24"/>
        </w:rPr>
        <w:t>1» г. Воркуты</w:t>
      </w:r>
      <w:r w:rsidR="003B067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22A46" w:rsidRPr="000141BB" w:rsidRDefault="003B067A" w:rsidP="000141BB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67A" w:rsidRDefault="003B067A" w:rsidP="000141BB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413974297"/>
      <w:bookmarkStart w:id="8" w:name="_Toc289117667"/>
    </w:p>
    <w:p w:rsidR="003B067A" w:rsidRDefault="003B067A" w:rsidP="000141BB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Default="003B067A" w:rsidP="003B067A">
      <w:pPr>
        <w:rPr>
          <w:lang w:eastAsia="en-US"/>
        </w:rPr>
      </w:pPr>
    </w:p>
    <w:p w:rsidR="003B067A" w:rsidRPr="003B067A" w:rsidRDefault="003B067A" w:rsidP="003B067A">
      <w:pPr>
        <w:rPr>
          <w:lang w:eastAsia="en-US"/>
        </w:rPr>
      </w:pPr>
    </w:p>
    <w:p w:rsidR="00522A46" w:rsidRPr="000141BB" w:rsidRDefault="00522A46" w:rsidP="000141BB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141BB">
        <w:rPr>
          <w:rFonts w:ascii="Times New Roman" w:hAnsi="Times New Roman" w:cs="Times New Roman"/>
          <w:i w:val="0"/>
          <w:sz w:val="24"/>
          <w:szCs w:val="24"/>
        </w:rPr>
        <w:lastRenderedPageBreak/>
        <w:t>2.</w:t>
      </w:r>
      <w:r w:rsidR="000141BB" w:rsidRPr="000141BB">
        <w:rPr>
          <w:rFonts w:ascii="Times New Roman" w:hAnsi="Times New Roman" w:cs="Times New Roman"/>
          <w:i w:val="0"/>
          <w:sz w:val="24"/>
          <w:szCs w:val="24"/>
        </w:rPr>
        <w:t>5</w:t>
      </w:r>
      <w:r w:rsidRPr="000141BB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141BB" w:rsidRPr="000141BB">
        <w:rPr>
          <w:rFonts w:ascii="Times New Roman" w:hAnsi="Times New Roman" w:cs="Times New Roman"/>
          <w:i w:val="0"/>
          <w:sz w:val="24"/>
          <w:szCs w:val="24"/>
        </w:rPr>
        <w:t xml:space="preserve"> Программа</w:t>
      </w:r>
      <w:r w:rsidRPr="000141BB">
        <w:rPr>
          <w:rFonts w:ascii="Times New Roman" w:hAnsi="Times New Roman" w:cs="Times New Roman"/>
          <w:i w:val="0"/>
          <w:sz w:val="24"/>
          <w:szCs w:val="24"/>
        </w:rPr>
        <w:t xml:space="preserve"> коррекционной работы</w:t>
      </w:r>
      <w:bookmarkEnd w:id="7"/>
      <w:bookmarkEnd w:id="8"/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Программа коррекционной работы для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обучающихся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с НОДА </w:t>
      </w:r>
      <w:r w:rsidR="003B067A">
        <w:rPr>
          <w:rFonts w:ascii="Times New Roman" w:hAnsi="Times New Roman" w:cs="Times New Roman"/>
          <w:kern w:val="2"/>
          <w:sz w:val="24"/>
          <w:szCs w:val="24"/>
        </w:rPr>
        <w:t xml:space="preserve"> соответствует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структуре данного вида программы, представленной в ФГОС начального общего образования.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Устанавливаются следующие обязательные направления коррекционной помощи для всех категорий детей с НОДА, осваивающих  вариант 6.1. ФГОС НОО. Эти направления образуют структуру программы коррекционной работы, дополняющей основную образовательную программу: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- медицинская коррекция и 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абилитация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(лечебно-воспитательные мероприятия, медикаментозное лечение, психотерапевтическое лечение);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психологическая коррекция познавательных процессов;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психологическая коррекция эмоциональных нарушений;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психологическая коррекция социально-психологических проявлений;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коррекция нарушений речи;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коррекция нарушений чтения и письма.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Для успешной интеграции в общеобразовательную школу дети с НОДА, помимо организации  доступной среды, нуждаются в организации специальной помощи. Обязательным условием усвоения варианта 6,1. стандарта является систематическая специальная психолого-педагогическая поддержка коллектива учителей, родителей, детского коллектива и самого ребенка с двигательными нарушениями. Психолого-педагогическая поддержка предполагает: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помощь в формировании адекватных отношений между ребенком, одноклассниками, родителями, учителями;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- работу по профилактике  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внутриличностных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и межличностных  конфликтов в классе/школе;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поддержание эмоционально комфортной обстановки в классе;</w:t>
      </w:r>
    </w:p>
    <w:p w:rsidR="00522A46" w:rsidRPr="000141BB" w:rsidRDefault="00522A46" w:rsidP="000141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- обеспечение ребенку успеха в доступных ему видах деятельности с целью предупреждения у него  негативного отношения к учебе и ситуации школьного обучения в целом.</w:t>
      </w:r>
    </w:p>
    <w:p w:rsidR="000141BB" w:rsidRDefault="000141BB" w:rsidP="000141BB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413974298"/>
      <w:bookmarkStart w:id="10" w:name="_Toc289117668"/>
    </w:p>
    <w:p w:rsidR="003B067A" w:rsidRDefault="003B067A" w:rsidP="003B067A"/>
    <w:p w:rsidR="003B067A" w:rsidRDefault="003B067A" w:rsidP="003B067A"/>
    <w:p w:rsidR="003B067A" w:rsidRDefault="003B067A" w:rsidP="003B067A"/>
    <w:p w:rsidR="003B067A" w:rsidRDefault="003B067A" w:rsidP="003B067A"/>
    <w:p w:rsidR="003B067A" w:rsidRDefault="003B067A" w:rsidP="003B067A"/>
    <w:p w:rsidR="003B067A" w:rsidRDefault="003B067A" w:rsidP="003B067A"/>
    <w:p w:rsidR="003B067A" w:rsidRDefault="003B067A" w:rsidP="003B067A"/>
    <w:p w:rsidR="003B067A" w:rsidRDefault="003B067A" w:rsidP="003B067A"/>
    <w:p w:rsidR="003B067A" w:rsidRDefault="003B067A" w:rsidP="003B067A"/>
    <w:p w:rsidR="003B067A" w:rsidRPr="003B067A" w:rsidRDefault="003B067A" w:rsidP="003B067A"/>
    <w:p w:rsidR="000141BB" w:rsidRDefault="000141BB" w:rsidP="000141BB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67A" w:rsidRPr="003B067A" w:rsidRDefault="003B067A" w:rsidP="003B067A"/>
    <w:p w:rsidR="003B067A" w:rsidRDefault="00522A46" w:rsidP="006B62F9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41BB">
        <w:rPr>
          <w:rFonts w:ascii="Times New Roman" w:hAnsi="Times New Roman" w:cs="Times New Roman"/>
          <w:sz w:val="24"/>
          <w:szCs w:val="24"/>
        </w:rPr>
        <w:lastRenderedPageBreak/>
        <w:t>3. Организационный раздел</w:t>
      </w:r>
      <w:bookmarkEnd w:id="9"/>
      <w:bookmarkEnd w:id="10"/>
    </w:p>
    <w:p w:rsidR="006B62F9" w:rsidRPr="006B62F9" w:rsidRDefault="006B62F9" w:rsidP="006B62F9">
      <w:pPr>
        <w:spacing w:after="0" w:line="240" w:lineRule="auto"/>
      </w:pPr>
    </w:p>
    <w:p w:rsidR="00522A46" w:rsidRPr="000141BB" w:rsidRDefault="00522A46" w:rsidP="006B62F9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1" w:name="_Toc413974299"/>
      <w:bookmarkStart w:id="12" w:name="_Toc289117669"/>
      <w:r w:rsidRPr="000141BB">
        <w:rPr>
          <w:rFonts w:ascii="Times New Roman" w:hAnsi="Times New Roman" w:cs="Times New Roman"/>
          <w:i w:val="0"/>
          <w:sz w:val="24"/>
          <w:szCs w:val="24"/>
        </w:rPr>
        <w:t>3.1. Учебный план</w:t>
      </w:r>
      <w:bookmarkEnd w:id="11"/>
      <w:bookmarkEnd w:id="12"/>
    </w:p>
    <w:p w:rsidR="003B067A" w:rsidRPr="006B62F9" w:rsidRDefault="003B067A" w:rsidP="006B62F9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proofErr w:type="gramStart"/>
      <w:r w:rsidRPr="006B62F9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6B62F9">
        <w:rPr>
          <w:rFonts w:ascii="Times New Roman" w:hAnsi="Times New Roman" w:cs="Times New Roman"/>
          <w:bCs/>
          <w:kern w:val="2"/>
          <w:sz w:val="24"/>
          <w:szCs w:val="24"/>
        </w:rPr>
        <w:t xml:space="preserve"> АООП НОО (вариант 6.1) соответствуют ФГОС НОО,  поэтому  </w:t>
      </w:r>
      <w:r w:rsidR="00150537">
        <w:rPr>
          <w:rFonts w:ascii="Times New Roman" w:hAnsi="Times New Roman" w:cs="Times New Roman"/>
          <w:bCs/>
          <w:kern w:val="2"/>
          <w:sz w:val="24"/>
          <w:szCs w:val="24"/>
        </w:rPr>
        <w:t>учебный  план для обучающихся с</w:t>
      </w:r>
      <w:r w:rsidRPr="006B62F9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НОДА, которым рекомендована данная программа,  соответствует учебному  плану  основной образовательной программы  начального общего образования  Учреждения.</w:t>
      </w:r>
      <w:proofErr w:type="gramEnd"/>
    </w:p>
    <w:p w:rsidR="006B62F9" w:rsidRPr="006B62F9" w:rsidRDefault="00786334" w:rsidP="006B62F9">
      <w:pPr>
        <w:pStyle w:val="af3"/>
        <w:tabs>
          <w:tab w:val="left" w:pos="808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Cs/>
          <w:kern w:val="2"/>
          <w:sz w:val="24"/>
          <w:szCs w:val="24"/>
        </w:rPr>
        <w:t xml:space="preserve">         </w:t>
      </w:r>
      <w:r w:rsidR="006B62F9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5F2DDD">
        <w:rPr>
          <w:rFonts w:ascii="Times New Roman" w:eastAsia="Times New Roman" w:hAnsi="Times New Roman"/>
          <w:sz w:val="24"/>
          <w:szCs w:val="24"/>
        </w:rPr>
        <w:t xml:space="preserve">Учебный </w:t>
      </w:r>
      <w:r w:rsidR="006B62F9" w:rsidRPr="006B62F9">
        <w:rPr>
          <w:rFonts w:ascii="Times New Roman" w:eastAsia="Times New Roman" w:hAnsi="Times New Roman"/>
          <w:sz w:val="24"/>
          <w:szCs w:val="24"/>
        </w:rPr>
        <w:t>план начального общего образования</w:t>
      </w:r>
      <w:r w:rsidR="006B62F9" w:rsidRPr="006B62F9">
        <w:rPr>
          <w:rFonts w:ascii="Times New Roman" w:hAnsi="Times New Roman"/>
          <w:sz w:val="24"/>
          <w:szCs w:val="24"/>
        </w:rPr>
        <w:t xml:space="preserve"> адаптированной общеобразовательной программы начального общего образования  для  </w:t>
      </w:r>
      <w:proofErr w:type="spellStart"/>
      <w:r w:rsidR="006B62F9" w:rsidRPr="006B62F9">
        <w:rPr>
          <w:rFonts w:ascii="Times New Roman" w:hAnsi="Times New Roman"/>
          <w:sz w:val="24"/>
          <w:szCs w:val="24"/>
        </w:rPr>
        <w:t>обучаюшихся</w:t>
      </w:r>
      <w:proofErr w:type="spellEnd"/>
      <w:r w:rsidR="006B62F9" w:rsidRPr="006B62F9">
        <w:rPr>
          <w:rFonts w:ascii="Times New Roman" w:hAnsi="Times New Roman"/>
          <w:sz w:val="24"/>
          <w:szCs w:val="24"/>
        </w:rPr>
        <w:t xml:space="preserve">  </w:t>
      </w:r>
      <w:r w:rsidR="006B62F9" w:rsidRPr="006B62F9">
        <w:rPr>
          <w:rFonts w:ascii="Times New Roman" w:eastAsia="Times New Roman" w:hAnsi="Times New Roman"/>
          <w:sz w:val="24"/>
          <w:szCs w:val="24"/>
        </w:rPr>
        <w:t>с нарушениями опорно-двигательного аппарата</w:t>
      </w:r>
      <w:r w:rsidR="006B62F9" w:rsidRPr="006B62F9">
        <w:rPr>
          <w:rFonts w:ascii="Times New Roman" w:hAnsi="Times New Roman"/>
          <w:sz w:val="24"/>
          <w:szCs w:val="24"/>
        </w:rPr>
        <w:t xml:space="preserve"> </w:t>
      </w:r>
      <w:r w:rsidR="006B62F9" w:rsidRPr="006B62F9">
        <w:rPr>
          <w:rFonts w:ascii="Times New Roman" w:eastAsia="Times New Roman" w:hAnsi="Times New Roman"/>
          <w:sz w:val="24"/>
          <w:szCs w:val="24"/>
        </w:rPr>
        <w:t>(вариант 6.1)</w:t>
      </w:r>
      <w:r w:rsidR="006B62F9" w:rsidRPr="006B62F9">
        <w:rPr>
          <w:rFonts w:ascii="Times New Roman" w:hAnsi="Times New Roman"/>
          <w:sz w:val="24"/>
          <w:szCs w:val="24"/>
        </w:rPr>
        <w:t xml:space="preserve"> (далее – Учебный план)  составлен с учетом особенностей социального запроса участников образовательного процесса на образовате</w:t>
      </w:r>
      <w:r w:rsidR="00150537">
        <w:rPr>
          <w:rFonts w:ascii="Times New Roman" w:hAnsi="Times New Roman"/>
          <w:sz w:val="24"/>
          <w:szCs w:val="24"/>
        </w:rPr>
        <w:t>льные услуги, в соответствии с</w:t>
      </w:r>
      <w:r w:rsidR="006B62F9" w:rsidRPr="006B62F9">
        <w:rPr>
          <w:rFonts w:ascii="Times New Roman" w:hAnsi="Times New Roman"/>
          <w:sz w:val="24"/>
          <w:szCs w:val="24"/>
        </w:rPr>
        <w:t xml:space="preserve"> основной образовательной программой начального общего</w:t>
      </w:r>
      <w:r w:rsidR="00150537">
        <w:rPr>
          <w:rFonts w:ascii="Times New Roman" w:hAnsi="Times New Roman"/>
          <w:sz w:val="24"/>
          <w:szCs w:val="24"/>
        </w:rPr>
        <w:t xml:space="preserve"> образования (далее – ООП НОО),</w:t>
      </w:r>
      <w:r w:rsidR="006B62F9" w:rsidRPr="006B62F9">
        <w:rPr>
          <w:rFonts w:ascii="Times New Roman" w:hAnsi="Times New Roman"/>
          <w:sz w:val="24"/>
          <w:szCs w:val="24"/>
        </w:rPr>
        <w:t xml:space="preserve"> адаптированной основной общеобразовательной программой начального общего образования для обучающихся с нарушениями опорно-двигательного аппарата (вариант</w:t>
      </w:r>
      <w:proofErr w:type="gramEnd"/>
      <w:r w:rsidR="006B62F9" w:rsidRPr="006B62F9">
        <w:rPr>
          <w:rFonts w:ascii="Times New Roman" w:hAnsi="Times New Roman"/>
          <w:sz w:val="24"/>
          <w:szCs w:val="24"/>
        </w:rPr>
        <w:t xml:space="preserve"> 6.1) и является нормативным документом, определ</w:t>
      </w:r>
      <w:r w:rsidR="00150537">
        <w:rPr>
          <w:rFonts w:ascii="Times New Roman" w:hAnsi="Times New Roman"/>
          <w:sz w:val="24"/>
          <w:szCs w:val="24"/>
        </w:rPr>
        <w:t>яющим состав учебных предметов,</w:t>
      </w:r>
      <w:r w:rsidR="006B62F9" w:rsidRPr="006B62F9">
        <w:rPr>
          <w:rFonts w:ascii="Times New Roman" w:hAnsi="Times New Roman"/>
          <w:sz w:val="24"/>
          <w:szCs w:val="24"/>
        </w:rPr>
        <w:t xml:space="preserve">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образовательных отношений, максимальный объем обязательной нагрузки по учебны</w:t>
      </w:r>
      <w:r w:rsidR="00150537">
        <w:rPr>
          <w:rFonts w:ascii="Times New Roman" w:hAnsi="Times New Roman"/>
          <w:sz w:val="24"/>
          <w:szCs w:val="24"/>
        </w:rPr>
        <w:t>м предметам, классам учащихся МА</w:t>
      </w:r>
      <w:r w:rsidR="006B62F9" w:rsidRPr="006B62F9">
        <w:rPr>
          <w:rFonts w:ascii="Times New Roman" w:hAnsi="Times New Roman"/>
          <w:sz w:val="24"/>
          <w:szCs w:val="24"/>
        </w:rPr>
        <w:t>ОУ «</w:t>
      </w:r>
      <w:r w:rsidR="00150537">
        <w:rPr>
          <w:rFonts w:ascii="Times New Roman" w:hAnsi="Times New Roman"/>
          <w:sz w:val="24"/>
          <w:szCs w:val="24"/>
        </w:rPr>
        <w:t>Прогимназия</w:t>
      </w:r>
      <w:r w:rsidR="006B62F9" w:rsidRPr="006B62F9">
        <w:rPr>
          <w:rFonts w:ascii="Times New Roman" w:hAnsi="Times New Roman"/>
          <w:sz w:val="24"/>
          <w:szCs w:val="24"/>
        </w:rPr>
        <w:t xml:space="preserve">   №1» г. Воркуты  (далее - Учреждение). 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 xml:space="preserve">Учебный план Учреждения составлен на основе следующих нормативных документов: 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F9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Нормативно-правовая база</w:t>
      </w:r>
      <w:r w:rsidRPr="006B62F9">
        <w:rPr>
          <w:rFonts w:ascii="Times New Roman" w:hAnsi="Times New Roman" w:cs="Times New Roman"/>
          <w:b/>
          <w:sz w:val="24"/>
          <w:szCs w:val="24"/>
        </w:rPr>
        <w:t xml:space="preserve"> федерального уровня: 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1.Федеральный закон от 29.12.2012 года № 273-ФЗ «Об образовании в Российской Федерации».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2. Закон Российской Федерации от 25.10.1991 № 1807-1 «О языках народов Российской Федерации» (в редакции Федерального закона № 185-ФЗ).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B62F9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 образовательный стандарт начального общего образования (утвержден приказом </w:t>
      </w:r>
      <w:proofErr w:type="spellStart"/>
      <w:r w:rsidRPr="006B62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B62F9">
        <w:rPr>
          <w:rFonts w:ascii="Times New Roman" w:hAnsi="Times New Roman" w:cs="Times New Roman"/>
          <w:sz w:val="24"/>
          <w:szCs w:val="24"/>
        </w:rPr>
        <w:t xml:space="preserve"> России от 06.10.2009 №373 (зарегистрирован в Минюсте России 22.12.2009  № 17785, с изменениями от 26.11.2010 №1241, от 22.09.2011 №2357, от 18.12.2012 №1060, от 31.12.2015 №1576).</w:t>
      </w:r>
      <w:proofErr w:type="gramEnd"/>
    </w:p>
    <w:p w:rsidR="006B62F9" w:rsidRPr="006B62F9" w:rsidRDefault="006B62F9" w:rsidP="006B6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 xml:space="preserve">4.Федеральный государственный  образовательный стандарт начального общего образования </w:t>
      </w:r>
      <w:proofErr w:type="gramStart"/>
      <w:r w:rsidRPr="006B62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62F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утверждённый приказом Министерства образования и науки  Российской Федерации от 19 декабря  2014 года №  1598.  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B62F9">
        <w:rPr>
          <w:rFonts w:ascii="Times New Roman" w:hAnsi="Times New Roman" w:cs="Times New Roman"/>
          <w:sz w:val="24"/>
          <w:szCs w:val="24"/>
        </w:rPr>
        <w:t>Примерная осн</w:t>
      </w:r>
      <w:r w:rsidR="00150537">
        <w:rPr>
          <w:rFonts w:ascii="Times New Roman" w:hAnsi="Times New Roman" w:cs="Times New Roman"/>
          <w:sz w:val="24"/>
          <w:szCs w:val="24"/>
        </w:rPr>
        <w:t>овная образовательная программа</w:t>
      </w:r>
      <w:r w:rsidRPr="006B62F9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(одобрена решением федерального учебно-методического объединения по общему образованию (протокол от 08.04.2015 № 1/15),</w:t>
      </w:r>
      <w:proofErr w:type="gramEnd"/>
    </w:p>
    <w:p w:rsidR="006B62F9" w:rsidRPr="006B62F9" w:rsidRDefault="006B62F9" w:rsidP="006B62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62F9">
        <w:rPr>
          <w:rFonts w:ascii="Times New Roman" w:hAnsi="Times New Roman" w:cs="Times New Roman"/>
          <w:sz w:val="24"/>
          <w:szCs w:val="24"/>
        </w:rPr>
        <w:t>6.Примерная  адаптированная  основная общеобразовательная программа начального общего образования для  обучающихся с нарушениями опорно-двигательного аппарата (одобрена решением федерального учебно-методического объединения по общему образованию  (протокол от 22 декабря  2015 г. № 4/15),</w:t>
      </w:r>
      <w:proofErr w:type="gramEnd"/>
    </w:p>
    <w:p w:rsidR="006B62F9" w:rsidRPr="006B62F9" w:rsidRDefault="006B62F9" w:rsidP="006B62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 xml:space="preserve"> 7.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образования». 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8. Письма Министерства образования и науки Российской Федерации: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- 16.08.2010 года № 03-48 «О рекомендации к использованию примерной основной образовательной программы начального общего образования».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 xml:space="preserve">- от 25.05.2015 № 08-761 «Об изучении предметных областей «Основы религиозных культур и светской этики» и «Основы духовно-нравственной культуры народов России»; 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lastRenderedPageBreak/>
        <w:t xml:space="preserve">- от 01.09.2016 № 08-1803 «О реализации предметной области «Основы духовно-нравственной культуры народов России»; 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- от 09.10.2017 года № ТС-945/08 «О реализации прав граждан на получение образования на родном языке».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- от 19.01.2018 № 08-96 «О методических рекомендациях».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6B62F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правил и нормативов </w:t>
      </w:r>
      <w:proofErr w:type="spellStart"/>
      <w:r w:rsidRPr="006B62F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B62F9">
        <w:rPr>
          <w:rFonts w:ascii="Times New Roman" w:hAnsi="Times New Roman" w:cs="Times New Roman"/>
          <w:sz w:val="24"/>
          <w:szCs w:val="24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г. № 189, зарегистрированным в Минюсте России 03.03.2011, регистрационный номер 19993, с изменениями внесенными постановлением Главного государственного санитарного врача Российской Федерации от 29.06.2011 № 85 (зарегистрировано Минюстом России 15.12.2011, регистрационный № 22637);</w:t>
      </w:r>
      <w:proofErr w:type="gramEnd"/>
      <w:r w:rsidRPr="006B62F9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25.12.2013 № 72 (зарегистрировано Минюстом России от 27.03.2014, </w:t>
      </w:r>
      <w:proofErr w:type="gramStart"/>
      <w:r w:rsidRPr="006B62F9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6B62F9">
        <w:rPr>
          <w:rFonts w:ascii="Times New Roman" w:hAnsi="Times New Roman" w:cs="Times New Roman"/>
          <w:sz w:val="24"/>
          <w:szCs w:val="24"/>
        </w:rPr>
        <w:t xml:space="preserve"> № 31751); постановлением Главного государственного санитарного врача РФ от 24.11.2015 № 81  (зарегистрировано Минюстом России от 18.12. 2015, регистрационный N 40154),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6B62F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 и нормативы </w:t>
      </w:r>
      <w:hyperlink w:anchor="Par38" w:tooltip="Ссылка на текущий документ" w:history="1">
        <w:proofErr w:type="spellStart"/>
        <w:r w:rsidRPr="006B62F9">
          <w:rPr>
            <w:rFonts w:ascii="Times New Roman" w:hAnsi="Times New Roman" w:cs="Times New Roman"/>
            <w:sz w:val="24"/>
            <w:szCs w:val="24"/>
          </w:rPr>
          <w:t>СанПиН</w:t>
        </w:r>
        <w:proofErr w:type="spellEnd"/>
        <w:r w:rsidRPr="006B62F9">
          <w:rPr>
            <w:rFonts w:ascii="Times New Roman" w:hAnsi="Times New Roman" w:cs="Times New Roman"/>
            <w:sz w:val="24"/>
            <w:szCs w:val="24"/>
          </w:rPr>
          <w:t xml:space="preserve"> 2.4.2.3286-15</w:t>
        </w:r>
      </w:hyperlink>
      <w:r w:rsidRPr="006B62F9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утвержденными постановлением Главного государственного санитарного врача Российской Федерации от 10.07.2015г. № 26 (зарегистрированным в Минюсте России 14.08.2015, регистрационный номер 38528).</w:t>
      </w:r>
      <w:proofErr w:type="gramEnd"/>
    </w:p>
    <w:p w:rsidR="006B62F9" w:rsidRPr="006B62F9" w:rsidRDefault="006B62F9" w:rsidP="006B62F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11. Федеральный  закон  «О защите детей от информации, причиняющей вред их здоровью и развитию», утвержденный 29.12.2010 № 436-ФЗ.</w:t>
      </w:r>
    </w:p>
    <w:p w:rsidR="006B62F9" w:rsidRPr="006B62F9" w:rsidRDefault="006B62F9" w:rsidP="006B6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12.</w:t>
      </w:r>
      <w:r w:rsidRPr="006B6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B62F9">
        <w:rPr>
          <w:rFonts w:ascii="Times New Roman" w:hAnsi="Times New Roman" w:cs="Times New Roman"/>
          <w:sz w:val="24"/>
          <w:szCs w:val="24"/>
        </w:rPr>
        <w:t>Приказ Министерства просвещения РФ от 28.12.2018 года № 345 «О федеральном перечне 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Нормативно-правовая база</w:t>
      </w:r>
      <w:r w:rsidRPr="006B62F9">
        <w:rPr>
          <w:rFonts w:ascii="Times New Roman" w:hAnsi="Times New Roman" w:cs="Times New Roman"/>
          <w:b/>
          <w:sz w:val="24"/>
          <w:szCs w:val="24"/>
        </w:rPr>
        <w:t xml:space="preserve"> регионального уровня:</w:t>
      </w:r>
      <w:r w:rsidRPr="006B6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1. Закон Республики Коми «Об образовании» от 06.10.2006 N 92-РЗ (в ред. от 27.12.2017 № 102-РЗ).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2.Закон Республики Коми от 28.05.1992 № 76-РЗ (ред. от 20.06.2016) "О государственных языках Республики Коми".</w:t>
      </w:r>
    </w:p>
    <w:p w:rsidR="006B62F9" w:rsidRPr="006B62F9" w:rsidRDefault="006B62F9" w:rsidP="006B62F9">
      <w:pPr>
        <w:pStyle w:val="Default"/>
        <w:ind w:firstLine="708"/>
        <w:jc w:val="both"/>
      </w:pPr>
      <w:r w:rsidRPr="006B62F9">
        <w:t>3.Приказ Министерства образования РК от 04.04.2012 № 81 «О введении комплексного учебного курса «Основы религиозных культур и светской этики» в общеобразовательных учреждениях Республики Коми».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2F9">
        <w:rPr>
          <w:rFonts w:ascii="Times New Roman" w:hAnsi="Times New Roman" w:cs="Times New Roman"/>
          <w:color w:val="000000"/>
          <w:sz w:val="24"/>
          <w:szCs w:val="24"/>
        </w:rPr>
        <w:t>4.Концепция развития этнокультурного образования в Республике Коми на 2016-2020 годы (утверждена приказом Министерства образования Республики Коми от 23.11.2015 № 255).</w:t>
      </w:r>
    </w:p>
    <w:p w:rsidR="006B62F9" w:rsidRPr="006B62F9" w:rsidRDefault="006B62F9" w:rsidP="006B62F9">
      <w:pPr>
        <w:pStyle w:val="Default"/>
        <w:ind w:firstLine="708"/>
        <w:jc w:val="both"/>
      </w:pPr>
      <w:r w:rsidRPr="006B62F9">
        <w:t xml:space="preserve">5.Письмо Министерства образования РК от 15.02.2013 № 03-05/06-кко «О некоторых аспектах разработки учебных планов в общеобразовательных учреждениях Республики Коми». 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6. Инструктивное письмо Министерства образования, науки и молодежной политики Республики Коми от 14.05.2018 № 03-14/16 «О некоторых вопросах формирования учебного плана»</w:t>
      </w:r>
      <w:r w:rsidRPr="006B62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b/>
          <w:color w:val="000000"/>
          <w:sz w:val="24"/>
          <w:szCs w:val="24"/>
        </w:rPr>
        <w:t>Нормативно-правовая база</w:t>
      </w:r>
      <w:r w:rsidRPr="006B62F9">
        <w:rPr>
          <w:rFonts w:ascii="Times New Roman" w:hAnsi="Times New Roman" w:cs="Times New Roman"/>
          <w:b/>
          <w:sz w:val="24"/>
          <w:szCs w:val="24"/>
        </w:rPr>
        <w:t xml:space="preserve"> муниципального уровня:</w:t>
      </w:r>
      <w:r w:rsidRPr="006B6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F9" w:rsidRPr="006B62F9" w:rsidRDefault="006B62F9" w:rsidP="006B62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2F9">
        <w:rPr>
          <w:rFonts w:ascii="Times New Roman" w:hAnsi="Times New Roman" w:cs="Times New Roman"/>
          <w:sz w:val="24"/>
          <w:szCs w:val="24"/>
        </w:rPr>
        <w:t>1.Приказ начальника Управления образования от 19.02.2013 № 187 «О введении в общеобразовательных учреждениях, подведомственных Управлению образования                      администрации МО ГО «Воркута», комплексного учебного курса «Основы религиозных культур и светской этики».</w:t>
      </w:r>
    </w:p>
    <w:p w:rsidR="006B62F9" w:rsidRPr="00434F91" w:rsidRDefault="006B62F9" w:rsidP="00434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F9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Нормативно-правовая база</w:t>
      </w:r>
      <w:r w:rsidRPr="00434F91">
        <w:rPr>
          <w:rFonts w:ascii="Times New Roman" w:hAnsi="Times New Roman" w:cs="Times New Roman"/>
          <w:b/>
          <w:sz w:val="24"/>
          <w:szCs w:val="24"/>
        </w:rPr>
        <w:t xml:space="preserve"> Учреждения:</w:t>
      </w:r>
      <w:r w:rsidRPr="00434F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2F9" w:rsidRPr="00434F91" w:rsidRDefault="006B62F9" w:rsidP="00434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F91">
        <w:rPr>
          <w:rFonts w:ascii="Times New Roman" w:hAnsi="Times New Roman" w:cs="Times New Roman"/>
          <w:sz w:val="24"/>
          <w:szCs w:val="24"/>
        </w:rPr>
        <w:t>1. Устав М</w:t>
      </w:r>
      <w:r w:rsidR="00150537">
        <w:rPr>
          <w:rFonts w:ascii="Times New Roman" w:hAnsi="Times New Roman" w:cs="Times New Roman"/>
          <w:sz w:val="24"/>
          <w:szCs w:val="24"/>
        </w:rPr>
        <w:t>А</w:t>
      </w:r>
      <w:r w:rsidRPr="00434F91">
        <w:rPr>
          <w:rFonts w:ascii="Times New Roman" w:hAnsi="Times New Roman" w:cs="Times New Roman"/>
          <w:sz w:val="24"/>
          <w:szCs w:val="24"/>
        </w:rPr>
        <w:t>ОУ «</w:t>
      </w:r>
      <w:r w:rsidR="00150537">
        <w:rPr>
          <w:rFonts w:ascii="Times New Roman" w:hAnsi="Times New Roman" w:cs="Times New Roman"/>
          <w:sz w:val="24"/>
          <w:szCs w:val="24"/>
        </w:rPr>
        <w:t>Прогимназия</w:t>
      </w:r>
      <w:r w:rsidRPr="00434F91">
        <w:rPr>
          <w:rFonts w:ascii="Times New Roman" w:hAnsi="Times New Roman" w:cs="Times New Roman"/>
          <w:sz w:val="24"/>
          <w:szCs w:val="24"/>
        </w:rPr>
        <w:t xml:space="preserve"> №1» г. Воркуты. </w:t>
      </w:r>
    </w:p>
    <w:p w:rsidR="006B62F9" w:rsidRPr="00434F91" w:rsidRDefault="006B62F9" w:rsidP="00434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91">
        <w:rPr>
          <w:rFonts w:ascii="Times New Roman" w:hAnsi="Times New Roman" w:cs="Times New Roman"/>
          <w:sz w:val="24"/>
          <w:szCs w:val="24"/>
        </w:rPr>
        <w:t xml:space="preserve">2. </w:t>
      </w:r>
      <w:r w:rsidRPr="00434F91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начального общего образования М</w:t>
      </w:r>
      <w:r w:rsidR="0015053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34F91">
        <w:rPr>
          <w:rFonts w:ascii="Times New Roman" w:hAnsi="Times New Roman" w:cs="Times New Roman"/>
          <w:color w:val="000000"/>
          <w:sz w:val="24"/>
          <w:szCs w:val="24"/>
        </w:rPr>
        <w:t>ОУ «</w:t>
      </w:r>
      <w:r w:rsidR="00150537">
        <w:rPr>
          <w:rFonts w:ascii="Times New Roman" w:hAnsi="Times New Roman" w:cs="Times New Roman"/>
          <w:sz w:val="24"/>
          <w:szCs w:val="24"/>
        </w:rPr>
        <w:t>Прогимназия</w:t>
      </w:r>
      <w:r w:rsidRPr="00434F91">
        <w:rPr>
          <w:rFonts w:ascii="Times New Roman" w:hAnsi="Times New Roman" w:cs="Times New Roman"/>
          <w:sz w:val="24"/>
          <w:szCs w:val="24"/>
        </w:rPr>
        <w:t xml:space="preserve"> №1</w:t>
      </w:r>
      <w:r w:rsidRPr="00434F91">
        <w:rPr>
          <w:rFonts w:ascii="Times New Roman" w:hAnsi="Times New Roman" w:cs="Times New Roman"/>
          <w:color w:val="000000"/>
          <w:sz w:val="24"/>
          <w:szCs w:val="24"/>
        </w:rPr>
        <w:t>» г. Воркуты.</w:t>
      </w:r>
    </w:p>
    <w:p w:rsidR="006B62F9" w:rsidRPr="00434F91" w:rsidRDefault="006B62F9" w:rsidP="00434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F91">
        <w:rPr>
          <w:rFonts w:ascii="Times New Roman" w:hAnsi="Times New Roman" w:cs="Times New Roman"/>
          <w:sz w:val="24"/>
          <w:szCs w:val="24"/>
        </w:rPr>
        <w:t>3</w:t>
      </w:r>
      <w:r w:rsidR="00786334" w:rsidRPr="00434F91">
        <w:rPr>
          <w:rFonts w:ascii="Times New Roman" w:hAnsi="Times New Roman" w:cs="Times New Roman"/>
          <w:sz w:val="24"/>
          <w:szCs w:val="24"/>
        </w:rPr>
        <w:t>. Календарный учебный график</w:t>
      </w:r>
      <w:r w:rsidRPr="00434F91">
        <w:rPr>
          <w:rFonts w:ascii="Times New Roman" w:hAnsi="Times New Roman" w:cs="Times New Roman"/>
          <w:sz w:val="24"/>
          <w:szCs w:val="24"/>
        </w:rPr>
        <w:t>.</w:t>
      </w:r>
    </w:p>
    <w:p w:rsidR="005F2DDD" w:rsidRDefault="005F2DDD" w:rsidP="005F2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C2C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учащихся, состав и структуру обязательных</w:t>
      </w:r>
      <w:r w:rsidRPr="00315719">
        <w:rPr>
          <w:rFonts w:ascii="Times New Roman" w:hAnsi="Times New Roman" w:cs="Times New Roman"/>
          <w:sz w:val="24"/>
          <w:szCs w:val="24"/>
        </w:rPr>
        <w:t xml:space="preserve"> предметных областей по классам (годам обучения).</w:t>
      </w:r>
    </w:p>
    <w:p w:rsidR="005F2DDD" w:rsidRDefault="005F2DDD" w:rsidP="005F2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2DDD" w:rsidRPr="00E75CD0" w:rsidRDefault="005F2DDD" w:rsidP="005F2DDD">
      <w:pPr>
        <w:pStyle w:val="Default"/>
        <w:spacing w:line="276" w:lineRule="auto"/>
        <w:jc w:val="center"/>
      </w:pPr>
      <w:r w:rsidRPr="00E75CD0">
        <w:rPr>
          <w:b/>
          <w:bCs/>
        </w:rPr>
        <w:t>Обязательные предметные области</w:t>
      </w:r>
    </w:p>
    <w:p w:rsidR="005F2DDD" w:rsidRDefault="005F2DDD" w:rsidP="005F2DDD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CD0">
        <w:rPr>
          <w:rFonts w:ascii="Times New Roman" w:hAnsi="Times New Roman" w:cs="Times New Roman"/>
          <w:b/>
          <w:bCs/>
          <w:sz w:val="24"/>
          <w:szCs w:val="24"/>
        </w:rPr>
        <w:t>и основные задачи реализации содержания предметных областей</w:t>
      </w:r>
    </w:p>
    <w:tbl>
      <w:tblPr>
        <w:tblStyle w:val="af5"/>
        <w:tblW w:w="0" w:type="auto"/>
        <w:tblLook w:val="04A0"/>
      </w:tblPr>
      <w:tblGrid>
        <w:gridCol w:w="798"/>
        <w:gridCol w:w="3305"/>
        <w:gridCol w:w="5468"/>
      </w:tblGrid>
      <w:tr w:rsidR="005F2DDD" w:rsidTr="00656EA1">
        <w:tc>
          <w:tcPr>
            <w:tcW w:w="817" w:type="dxa"/>
            <w:vAlign w:val="center"/>
          </w:tcPr>
          <w:p w:rsidR="005F2DDD" w:rsidRPr="00E75CD0" w:rsidRDefault="005F2DDD" w:rsidP="00656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5F2DDD" w:rsidRPr="00E75CD0" w:rsidRDefault="005F2DDD" w:rsidP="00656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5670" w:type="dxa"/>
            <w:vAlign w:val="center"/>
          </w:tcPr>
          <w:p w:rsidR="005F2DDD" w:rsidRPr="00E75CD0" w:rsidRDefault="005F2DDD" w:rsidP="00656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5F2DDD" w:rsidTr="00656EA1">
        <w:tc>
          <w:tcPr>
            <w:tcW w:w="817" w:type="dxa"/>
            <w:vAlign w:val="center"/>
          </w:tcPr>
          <w:p w:rsidR="005F2DDD" w:rsidRPr="00E75CD0" w:rsidRDefault="005F2DDD" w:rsidP="00656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F2DDD" w:rsidRPr="00E75CD0" w:rsidRDefault="005F2DDD" w:rsidP="00656EA1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Русский язык и литературное чтение </w:t>
            </w:r>
          </w:p>
        </w:tc>
        <w:tc>
          <w:tcPr>
            <w:tcW w:w="5670" w:type="dxa"/>
          </w:tcPr>
          <w:p w:rsidR="005F2DDD" w:rsidRPr="00E75CD0" w:rsidRDefault="005F2DDD" w:rsidP="00656EA1">
            <w:pPr>
              <w:pStyle w:val="Default"/>
              <w:spacing w:line="276" w:lineRule="auto"/>
            </w:pPr>
            <w:r w:rsidRPr="00E75CD0"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      </w:r>
          </w:p>
        </w:tc>
      </w:tr>
      <w:tr w:rsidR="005F2DDD" w:rsidTr="00656EA1">
        <w:tc>
          <w:tcPr>
            <w:tcW w:w="817" w:type="dxa"/>
            <w:vAlign w:val="center"/>
          </w:tcPr>
          <w:p w:rsidR="005F2DDD" w:rsidRPr="00E75CD0" w:rsidRDefault="005F2DDD" w:rsidP="00656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F2DDD" w:rsidRPr="00E75CD0" w:rsidRDefault="005F2DDD" w:rsidP="00656EA1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Родной язык и литературное чтение на родном </w:t>
            </w:r>
            <w:proofErr w:type="gramStart"/>
            <w:r w:rsidRPr="00E75CD0">
              <w:rPr>
                <w:b/>
                <w:bCs/>
              </w:rPr>
              <w:t>языке</w:t>
            </w:r>
            <w:proofErr w:type="gramEnd"/>
            <w:r w:rsidRPr="00E75CD0">
              <w:rPr>
                <w:b/>
                <w:bCs/>
              </w:rPr>
              <w:t xml:space="preserve"> </w:t>
            </w:r>
          </w:p>
        </w:tc>
        <w:tc>
          <w:tcPr>
            <w:tcW w:w="5670" w:type="dxa"/>
          </w:tcPr>
          <w:p w:rsidR="005F2DDD" w:rsidRPr="00E75CD0" w:rsidRDefault="005F2DDD" w:rsidP="00656EA1">
            <w:pPr>
              <w:pStyle w:val="Default"/>
              <w:spacing w:line="276" w:lineRule="auto"/>
            </w:pPr>
            <w:r w:rsidRPr="00E75CD0"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      </w:r>
          </w:p>
        </w:tc>
      </w:tr>
      <w:tr w:rsidR="005F2DDD" w:rsidTr="00656EA1">
        <w:tc>
          <w:tcPr>
            <w:tcW w:w="817" w:type="dxa"/>
            <w:vAlign w:val="center"/>
          </w:tcPr>
          <w:p w:rsidR="005F2DDD" w:rsidRPr="00E75CD0" w:rsidRDefault="005F2DDD" w:rsidP="00656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F2DDD" w:rsidRPr="00E75CD0" w:rsidRDefault="005F2DDD" w:rsidP="00656EA1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Иностранный язык </w:t>
            </w:r>
          </w:p>
        </w:tc>
        <w:tc>
          <w:tcPr>
            <w:tcW w:w="5670" w:type="dxa"/>
          </w:tcPr>
          <w:p w:rsidR="005F2DDD" w:rsidRPr="00E75CD0" w:rsidRDefault="005F2DDD" w:rsidP="00656EA1">
            <w:pPr>
              <w:pStyle w:val="Default"/>
              <w:spacing w:line="276" w:lineRule="auto"/>
            </w:pPr>
            <w:proofErr w:type="gramStart"/>
            <w:r w:rsidRPr="00E75CD0"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      </w:r>
            <w:proofErr w:type="gramEnd"/>
          </w:p>
        </w:tc>
      </w:tr>
      <w:tr w:rsidR="005F2DDD" w:rsidTr="00656EA1">
        <w:tc>
          <w:tcPr>
            <w:tcW w:w="817" w:type="dxa"/>
            <w:vAlign w:val="center"/>
          </w:tcPr>
          <w:p w:rsidR="005F2DDD" w:rsidRPr="00E75CD0" w:rsidRDefault="005F2DDD" w:rsidP="00656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5F2DDD" w:rsidRPr="00E75CD0" w:rsidRDefault="005F2DDD" w:rsidP="00656EA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670" w:type="dxa"/>
          </w:tcPr>
          <w:p w:rsidR="005F2DDD" w:rsidRPr="00E75CD0" w:rsidRDefault="005F2DDD" w:rsidP="00656EA1">
            <w:pPr>
              <w:pStyle w:val="Default"/>
              <w:spacing w:line="276" w:lineRule="auto"/>
            </w:pPr>
            <w:r w:rsidRPr="00E75CD0">
              <w:t xml:space="preserve">алгоритмического мышления, воображения, обеспечение первоначальных представлений о компьютерной грамотности. </w:t>
            </w:r>
          </w:p>
        </w:tc>
      </w:tr>
      <w:tr w:rsidR="005F2DDD" w:rsidTr="00656EA1">
        <w:tc>
          <w:tcPr>
            <w:tcW w:w="817" w:type="dxa"/>
            <w:vAlign w:val="center"/>
          </w:tcPr>
          <w:p w:rsidR="005F2DDD" w:rsidRPr="00E75CD0" w:rsidRDefault="005F2DDD" w:rsidP="00656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5F2DDD" w:rsidRPr="00E75CD0" w:rsidRDefault="005F2DDD" w:rsidP="00656EA1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Обществознание и естествознание </w:t>
            </w:r>
            <w:r>
              <w:rPr>
                <w:b/>
                <w:bCs/>
              </w:rPr>
              <w:t>(Окружающий мир)</w:t>
            </w:r>
          </w:p>
        </w:tc>
        <w:tc>
          <w:tcPr>
            <w:tcW w:w="5670" w:type="dxa"/>
          </w:tcPr>
          <w:p w:rsidR="005F2DDD" w:rsidRPr="00E75CD0" w:rsidRDefault="005F2DDD" w:rsidP="00656EA1">
            <w:pPr>
              <w:pStyle w:val="Default"/>
              <w:spacing w:line="276" w:lineRule="auto"/>
            </w:pPr>
            <w:r w:rsidRPr="00E75CD0"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      </w:r>
          </w:p>
        </w:tc>
      </w:tr>
      <w:tr w:rsidR="005F2DDD" w:rsidTr="00656EA1">
        <w:tc>
          <w:tcPr>
            <w:tcW w:w="817" w:type="dxa"/>
            <w:vAlign w:val="center"/>
          </w:tcPr>
          <w:p w:rsidR="005F2DDD" w:rsidRPr="00E75CD0" w:rsidRDefault="005F2DDD" w:rsidP="00656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5F2DDD" w:rsidRPr="00E75CD0" w:rsidRDefault="005F2DDD" w:rsidP="00656EA1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Основы религиозных культур и светской этики </w:t>
            </w:r>
          </w:p>
        </w:tc>
        <w:tc>
          <w:tcPr>
            <w:tcW w:w="5670" w:type="dxa"/>
          </w:tcPr>
          <w:p w:rsidR="005F2DDD" w:rsidRPr="00E75CD0" w:rsidRDefault="005F2DDD" w:rsidP="00656EA1">
            <w:pPr>
              <w:pStyle w:val="Default"/>
              <w:spacing w:line="276" w:lineRule="auto"/>
            </w:pPr>
            <w:r w:rsidRPr="00E75CD0"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      </w:r>
          </w:p>
        </w:tc>
      </w:tr>
      <w:tr w:rsidR="005F2DDD" w:rsidTr="00656EA1">
        <w:tc>
          <w:tcPr>
            <w:tcW w:w="817" w:type="dxa"/>
            <w:vAlign w:val="center"/>
          </w:tcPr>
          <w:p w:rsidR="005F2DDD" w:rsidRPr="00E75CD0" w:rsidRDefault="005F2DDD" w:rsidP="00656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5F2DDD" w:rsidRPr="00E75CD0" w:rsidRDefault="005F2DDD" w:rsidP="00656EA1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Искусство </w:t>
            </w:r>
          </w:p>
        </w:tc>
        <w:tc>
          <w:tcPr>
            <w:tcW w:w="5670" w:type="dxa"/>
          </w:tcPr>
          <w:p w:rsidR="005F2DDD" w:rsidRPr="00E75CD0" w:rsidRDefault="005F2DDD" w:rsidP="00656EA1">
            <w:pPr>
              <w:pStyle w:val="Default"/>
              <w:spacing w:line="276" w:lineRule="auto"/>
            </w:pPr>
            <w:r w:rsidRPr="00E75CD0"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</w:tr>
      <w:tr w:rsidR="005F2DDD" w:rsidTr="00656EA1">
        <w:tc>
          <w:tcPr>
            <w:tcW w:w="817" w:type="dxa"/>
            <w:vAlign w:val="center"/>
          </w:tcPr>
          <w:p w:rsidR="005F2DDD" w:rsidRPr="00E75CD0" w:rsidRDefault="005F2DDD" w:rsidP="00656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5F2DDD" w:rsidRPr="00E75CD0" w:rsidRDefault="005F2DDD" w:rsidP="00656EA1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Технология </w:t>
            </w:r>
          </w:p>
        </w:tc>
        <w:tc>
          <w:tcPr>
            <w:tcW w:w="5670" w:type="dxa"/>
          </w:tcPr>
          <w:p w:rsidR="005F2DDD" w:rsidRPr="00E75CD0" w:rsidRDefault="005F2DDD" w:rsidP="00656EA1">
            <w:pPr>
              <w:pStyle w:val="Default"/>
              <w:spacing w:line="276" w:lineRule="auto"/>
            </w:pPr>
            <w:proofErr w:type="gramStart"/>
            <w:r w:rsidRPr="00E75CD0"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</w:t>
            </w:r>
            <w:proofErr w:type="gramEnd"/>
          </w:p>
        </w:tc>
      </w:tr>
      <w:tr w:rsidR="005F2DDD" w:rsidTr="00656EA1">
        <w:tc>
          <w:tcPr>
            <w:tcW w:w="817" w:type="dxa"/>
            <w:vAlign w:val="center"/>
          </w:tcPr>
          <w:p w:rsidR="005F2DDD" w:rsidRPr="00E75CD0" w:rsidRDefault="005F2DDD" w:rsidP="00656E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5CD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5F2DDD" w:rsidRPr="00E75CD0" w:rsidRDefault="005F2DDD" w:rsidP="00656EA1">
            <w:pPr>
              <w:pStyle w:val="Default"/>
              <w:spacing w:line="276" w:lineRule="auto"/>
            </w:pPr>
            <w:r w:rsidRPr="00E75CD0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5670" w:type="dxa"/>
          </w:tcPr>
          <w:p w:rsidR="005F2DDD" w:rsidRPr="00E75CD0" w:rsidRDefault="005F2DDD" w:rsidP="00656EA1">
            <w:pPr>
              <w:pStyle w:val="Default"/>
              <w:spacing w:line="276" w:lineRule="auto"/>
            </w:pPr>
            <w:r w:rsidRPr="00E75CD0"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r>
              <w:t xml:space="preserve">саморегуляции </w:t>
            </w:r>
            <w:r w:rsidRPr="00E75CD0">
              <w:t xml:space="preserve">средствами физической культуры. Формирование установки на сохранение и укрепление здоровья, навыков здорового и безопасного образа жизни. </w:t>
            </w:r>
          </w:p>
        </w:tc>
      </w:tr>
    </w:tbl>
    <w:p w:rsidR="005F2DDD" w:rsidRPr="00E75CD0" w:rsidRDefault="005F2DDD" w:rsidP="005F2D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F2DDD" w:rsidRPr="00315719" w:rsidRDefault="005F2DDD" w:rsidP="005F2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19">
        <w:rPr>
          <w:rFonts w:ascii="Times New Roman" w:hAnsi="Times New Roman" w:cs="Times New Roman"/>
          <w:sz w:val="24"/>
          <w:szCs w:val="24"/>
        </w:rPr>
        <w:t xml:space="preserve">Учебный план включает две части: </w:t>
      </w:r>
      <w:r w:rsidRPr="00315719">
        <w:rPr>
          <w:rFonts w:ascii="Times New Roman" w:hAnsi="Times New Roman" w:cs="Times New Roman"/>
          <w:bCs/>
          <w:sz w:val="24"/>
          <w:szCs w:val="24"/>
        </w:rPr>
        <w:t xml:space="preserve">обязательную и формируемую участниками образовательных отношений. </w:t>
      </w:r>
      <w:r w:rsidRPr="00315719">
        <w:rPr>
          <w:rFonts w:ascii="Times New Roman" w:hAnsi="Times New Roman" w:cs="Times New Roman"/>
          <w:sz w:val="24"/>
          <w:szCs w:val="24"/>
        </w:rPr>
        <w:t xml:space="preserve">Наполняемость </w:t>
      </w:r>
      <w:r w:rsidRPr="00315719">
        <w:rPr>
          <w:rFonts w:ascii="Times New Roman" w:hAnsi="Times New Roman" w:cs="Times New Roman"/>
          <w:iCs/>
          <w:sz w:val="24"/>
          <w:szCs w:val="24"/>
        </w:rPr>
        <w:t xml:space="preserve">обязательной части </w:t>
      </w:r>
      <w:r w:rsidRPr="00315719">
        <w:rPr>
          <w:rFonts w:ascii="Times New Roman" w:hAnsi="Times New Roman" w:cs="Times New Roman"/>
          <w:sz w:val="24"/>
          <w:szCs w:val="24"/>
        </w:rPr>
        <w:t xml:space="preserve">определена составом учебных предметов обязательных предметных областей; </w:t>
      </w:r>
      <w:r w:rsidRPr="00315719">
        <w:rPr>
          <w:rFonts w:ascii="Times New Roman" w:hAnsi="Times New Roman" w:cs="Times New Roman"/>
          <w:iCs/>
          <w:sz w:val="24"/>
          <w:szCs w:val="24"/>
        </w:rPr>
        <w:t xml:space="preserve">часть, формируемая участниками образовательных отношений, </w:t>
      </w:r>
      <w:r w:rsidRPr="00315719">
        <w:rPr>
          <w:rFonts w:ascii="Times New Roman" w:hAnsi="Times New Roman" w:cs="Times New Roman"/>
          <w:sz w:val="24"/>
          <w:szCs w:val="24"/>
        </w:rPr>
        <w:t>включает курсы, предметы, направленные на реализацию индивидуальн</w:t>
      </w:r>
      <w:r>
        <w:rPr>
          <w:rFonts w:ascii="Times New Roman" w:hAnsi="Times New Roman" w:cs="Times New Roman"/>
          <w:sz w:val="24"/>
          <w:szCs w:val="24"/>
        </w:rPr>
        <w:t>ых потребностей учащихся.</w:t>
      </w:r>
    </w:p>
    <w:p w:rsidR="005F2DDD" w:rsidRPr="00315719" w:rsidRDefault="005F2DDD" w:rsidP="005F2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19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5F2DDD" w:rsidRDefault="005F2DDD" w:rsidP="005F2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719">
        <w:rPr>
          <w:rFonts w:ascii="Times New Roman" w:hAnsi="Times New Roman" w:cs="Times New Roman"/>
          <w:sz w:val="24"/>
          <w:szCs w:val="24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учащихся и предусматривает увеличение учебных часов, отводимых на изучение отдельных учебных предметов обязательной части, в том числе и этнокультурные.</w:t>
      </w:r>
      <w:proofErr w:type="gramEnd"/>
    </w:p>
    <w:p w:rsidR="005F2DDD" w:rsidRDefault="005F2DDD" w:rsidP="005F2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315719">
        <w:rPr>
          <w:rFonts w:ascii="Times New Roman" w:hAnsi="Times New Roman" w:cs="Times New Roman"/>
          <w:sz w:val="24"/>
          <w:szCs w:val="24"/>
        </w:rPr>
        <w:t>асть, формируемая участни</w:t>
      </w:r>
      <w:r>
        <w:rPr>
          <w:rFonts w:ascii="Times New Roman" w:hAnsi="Times New Roman" w:cs="Times New Roman"/>
          <w:sz w:val="24"/>
          <w:szCs w:val="24"/>
        </w:rPr>
        <w:t>ками образовательных отношений,</w:t>
      </w:r>
      <w:r w:rsidRPr="00315719">
        <w:rPr>
          <w:rFonts w:ascii="Times New Roman" w:hAnsi="Times New Roman" w:cs="Times New Roman"/>
          <w:sz w:val="24"/>
          <w:szCs w:val="24"/>
        </w:rPr>
        <w:t xml:space="preserve"> включа</w:t>
      </w:r>
      <w:r>
        <w:rPr>
          <w:rFonts w:ascii="Times New Roman" w:hAnsi="Times New Roman" w:cs="Times New Roman"/>
          <w:sz w:val="24"/>
          <w:szCs w:val="24"/>
        </w:rPr>
        <w:t xml:space="preserve">ет в себя предмет </w:t>
      </w:r>
      <w:r w:rsidRPr="00E61738">
        <w:rPr>
          <w:rFonts w:ascii="Times New Roman" w:hAnsi="Times New Roman" w:cs="Times New Roman"/>
          <w:sz w:val="24"/>
          <w:szCs w:val="24"/>
        </w:rPr>
        <w:t>«</w:t>
      </w:r>
      <w:r w:rsidRPr="00E61738">
        <w:rPr>
          <w:rFonts w:ascii="Times New Roman" w:eastAsia="Calibri" w:hAnsi="Times New Roman" w:cs="Times New Roman"/>
          <w:sz w:val="24"/>
          <w:szCs w:val="24"/>
        </w:rPr>
        <w:t>Литературное чтение Республики Коми</w:t>
      </w:r>
      <w:r w:rsidRPr="00E617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Учебный предмет</w:t>
      </w:r>
      <w:r w:rsidRPr="00315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изучается </w:t>
      </w:r>
      <w:r w:rsidRPr="00315719">
        <w:rPr>
          <w:rFonts w:ascii="Times New Roman" w:hAnsi="Times New Roman" w:cs="Times New Roman"/>
          <w:sz w:val="24"/>
          <w:szCs w:val="24"/>
        </w:rPr>
        <w:t>во 2-4 классах по 1 часу</w:t>
      </w:r>
      <w:r>
        <w:rPr>
          <w:rFonts w:ascii="Times New Roman" w:hAnsi="Times New Roman" w:cs="Times New Roman"/>
          <w:sz w:val="24"/>
          <w:szCs w:val="24"/>
        </w:rPr>
        <w:t>, с учетом образовательных потребностей и интересов</w:t>
      </w:r>
      <w:r w:rsidRPr="00315719">
        <w:rPr>
          <w:rFonts w:ascii="Times New Roman" w:hAnsi="Times New Roman" w:cs="Times New Roman"/>
          <w:sz w:val="24"/>
          <w:szCs w:val="24"/>
        </w:rPr>
        <w:t xml:space="preserve"> учащихся 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запросами родителей (законных представителей) по результатам анкетирования.</w:t>
      </w:r>
    </w:p>
    <w:p w:rsidR="005F2DDD" w:rsidRDefault="005F2DDD" w:rsidP="005F2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19">
        <w:rPr>
          <w:rFonts w:ascii="Times New Roman" w:hAnsi="Times New Roman" w:cs="Times New Roman"/>
          <w:sz w:val="24"/>
          <w:szCs w:val="24"/>
        </w:rPr>
        <w:t>В Учебном плане в необходимом объёме сохранено содержание учебных программ, являющихся обязательными, обеспечивающими базовый уровень и гарантирующими сохранение единого образовательного пространства на территории РФ. Содержание Учебного плана соответствует федеральному государственному образовательному стандарту начального общего образования.</w:t>
      </w:r>
    </w:p>
    <w:p w:rsidR="005F2DDD" w:rsidRDefault="005F2DDD" w:rsidP="005F2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классе вводится изучение курса «Основы религиозных культур и светской этики</w:t>
      </w:r>
      <w:r w:rsidRPr="003157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5719">
        <w:rPr>
          <w:rFonts w:ascii="Times New Roman" w:hAnsi="Times New Roman" w:cs="Times New Roman"/>
          <w:sz w:val="24"/>
          <w:szCs w:val="24"/>
        </w:rPr>
        <w:t xml:space="preserve"> В соответствии с изменениями, внесенными в федеральный компонент государственных образовательных стандартов (приказ М</w:t>
      </w:r>
      <w:r>
        <w:rPr>
          <w:rFonts w:ascii="Times New Roman" w:hAnsi="Times New Roman" w:cs="Times New Roman"/>
          <w:sz w:val="24"/>
          <w:szCs w:val="24"/>
        </w:rPr>
        <w:t>О и науки РФ от 31.01.2012г. №</w:t>
      </w:r>
      <w:r w:rsidRPr="00315719">
        <w:rPr>
          <w:rFonts w:ascii="Times New Roman" w:hAnsi="Times New Roman" w:cs="Times New Roman"/>
          <w:sz w:val="24"/>
          <w:szCs w:val="24"/>
        </w:rPr>
        <w:t>69), с 1 сентября 2012 года курс «ОРКСЭ» включен в обязательную часть учебного плана начального общего образования.</w:t>
      </w:r>
    </w:p>
    <w:p w:rsidR="005F2DDD" w:rsidRDefault="005F2DDD" w:rsidP="005F2D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5719">
        <w:rPr>
          <w:rFonts w:ascii="Times New Roman" w:hAnsi="Times New Roman" w:cs="Times New Roman"/>
          <w:sz w:val="24"/>
          <w:szCs w:val="24"/>
        </w:rPr>
        <w:t>Учебный предмет «Иностранный (английский) язык» изучается со второго класса по 2 часа в неделю. При проведении занятий по иностранному языку (</w:t>
      </w:r>
      <w:r w:rsidRPr="0031571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15719">
        <w:rPr>
          <w:rFonts w:ascii="Times New Roman" w:hAnsi="Times New Roman" w:cs="Times New Roman"/>
          <w:sz w:val="24"/>
          <w:szCs w:val="24"/>
        </w:rPr>
        <w:t>-</w:t>
      </w:r>
      <w:r w:rsidRPr="0031571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15719">
        <w:rPr>
          <w:rFonts w:ascii="Times New Roman" w:hAnsi="Times New Roman" w:cs="Times New Roman"/>
          <w:sz w:val="24"/>
          <w:szCs w:val="24"/>
        </w:rPr>
        <w:t xml:space="preserve"> классы) осуществляется деление классов на две группы при наполняемости 25 и более человек. </w:t>
      </w:r>
    </w:p>
    <w:p w:rsidR="005F2DDD" w:rsidRDefault="005F2DDD" w:rsidP="005F2D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4EF">
        <w:rPr>
          <w:rFonts w:ascii="Times New Roman" w:hAnsi="Times New Roman" w:cs="Times New Roman"/>
          <w:sz w:val="24"/>
          <w:szCs w:val="24"/>
        </w:rPr>
        <w:t>Предметная о</w:t>
      </w:r>
      <w:r>
        <w:rPr>
          <w:rFonts w:ascii="Times New Roman" w:hAnsi="Times New Roman" w:cs="Times New Roman"/>
          <w:sz w:val="24"/>
          <w:szCs w:val="24"/>
        </w:rPr>
        <w:t>бласть «Родной язык и литературное чтение на родном языке</w:t>
      </w:r>
      <w:r w:rsidRPr="006504EF">
        <w:rPr>
          <w:rFonts w:ascii="Times New Roman" w:hAnsi="Times New Roman" w:cs="Times New Roman"/>
          <w:sz w:val="24"/>
          <w:szCs w:val="24"/>
        </w:rPr>
        <w:t xml:space="preserve">» на уровне начального общего образования согласно выбору родителей (законных представителей) представлена учебными </w:t>
      </w:r>
      <w:r>
        <w:rPr>
          <w:rFonts w:ascii="Times New Roman" w:hAnsi="Times New Roman" w:cs="Times New Roman"/>
          <w:sz w:val="24"/>
          <w:szCs w:val="24"/>
        </w:rPr>
        <w:t>предметами «Р</w:t>
      </w:r>
      <w:r w:rsidRPr="006504EF">
        <w:rPr>
          <w:rFonts w:ascii="Times New Roman" w:hAnsi="Times New Roman" w:cs="Times New Roman"/>
          <w:sz w:val="24"/>
          <w:szCs w:val="24"/>
        </w:rPr>
        <w:t>одной (русский)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04E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«Л</w:t>
      </w:r>
      <w:r w:rsidRPr="006504EF">
        <w:rPr>
          <w:rFonts w:ascii="Times New Roman" w:hAnsi="Times New Roman"/>
          <w:sz w:val="24"/>
          <w:szCs w:val="24"/>
        </w:rPr>
        <w:t>итературное чтение на родном (русском) языке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 изучение которых</w:t>
      </w:r>
      <w:r w:rsidRPr="006504EF">
        <w:rPr>
          <w:rFonts w:ascii="Times New Roman" w:hAnsi="Times New Roman" w:cs="Times New Roman"/>
          <w:sz w:val="24"/>
          <w:szCs w:val="24"/>
        </w:rPr>
        <w:t xml:space="preserve"> во 2-4 классах отводится еженедельно 0,5 часа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2DDD" w:rsidRPr="001A5CE7" w:rsidRDefault="005F2DDD" w:rsidP="005F2D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0F">
        <w:rPr>
          <w:rFonts w:ascii="Times New Roman" w:hAnsi="Times New Roman" w:cs="Times New Roman"/>
          <w:sz w:val="24"/>
          <w:szCs w:val="24"/>
        </w:rPr>
        <w:t>Освоение образовательной программы нач</w:t>
      </w:r>
      <w:r>
        <w:rPr>
          <w:rFonts w:ascii="Times New Roman" w:hAnsi="Times New Roman" w:cs="Times New Roman"/>
          <w:sz w:val="24"/>
          <w:szCs w:val="24"/>
        </w:rPr>
        <w:t>ального общего</w:t>
      </w:r>
      <w:r w:rsidRPr="00514D0F">
        <w:rPr>
          <w:rFonts w:ascii="Times New Roman" w:hAnsi="Times New Roman" w:cs="Times New Roman"/>
          <w:sz w:val="24"/>
          <w:szCs w:val="24"/>
        </w:rPr>
        <w:t xml:space="preserve"> образования сопровождается промежуточной аттестацией</w:t>
      </w:r>
      <w:r w:rsidRPr="00766D80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Pr="00766D80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Промежуточная аттестация учащихся 1 - 4 классов осуществляется в соответствии с локальным нормативным актом «</w:t>
      </w:r>
      <w:r w:rsidRPr="001A5CE7">
        <w:rPr>
          <w:rFonts w:ascii="Times New Roman" w:hAnsi="Times New Roman" w:cs="Times New Roman"/>
          <w:sz w:val="24"/>
          <w:szCs w:val="24"/>
        </w:rPr>
        <w:t>Положение о формах, периодичности, порядке текущего контроля успеваемости и промежуточной аттестации учащихся учреждения» (утверждено приказ</w:t>
      </w:r>
      <w:r>
        <w:rPr>
          <w:rFonts w:ascii="Times New Roman" w:hAnsi="Times New Roman" w:cs="Times New Roman"/>
          <w:sz w:val="24"/>
          <w:szCs w:val="24"/>
        </w:rPr>
        <w:t>ом директора от 31.08.2018 № 221/01-17</w:t>
      </w:r>
      <w:r w:rsidRPr="001A5CE7">
        <w:rPr>
          <w:rFonts w:ascii="Times New Roman" w:hAnsi="Times New Roman" w:cs="Times New Roman"/>
          <w:sz w:val="24"/>
          <w:szCs w:val="24"/>
        </w:rPr>
        <w:t>).</w:t>
      </w:r>
    </w:p>
    <w:p w:rsidR="005F2DDD" w:rsidRPr="00514D0F" w:rsidRDefault="005F2DDD" w:rsidP="005F2D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D0F">
        <w:rPr>
          <w:rFonts w:ascii="Times New Roman" w:hAnsi="Times New Roman" w:cs="Times New Roman"/>
          <w:sz w:val="24"/>
          <w:szCs w:val="24"/>
        </w:rPr>
        <w:t>В зачет промежуточной аттестации (4 класс) включаются итоги Всероссийских предметных работ (в соответствии с календарем проведения работ в учебном году).</w:t>
      </w:r>
    </w:p>
    <w:p w:rsidR="005F2DDD" w:rsidRPr="00514D0F" w:rsidRDefault="005F2DDD" w:rsidP="005F2DD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D0F">
        <w:rPr>
          <w:rFonts w:ascii="Times New Roman" w:hAnsi="Times New Roman" w:cs="Times New Roman"/>
          <w:sz w:val="24"/>
          <w:szCs w:val="24"/>
        </w:rPr>
        <w:t xml:space="preserve"> </w:t>
      </w:r>
      <w:r w:rsidRPr="00514D0F">
        <w:rPr>
          <w:rFonts w:ascii="Times New Roman" w:hAnsi="Times New Roman" w:cs="Times New Roman"/>
          <w:color w:val="000000"/>
          <w:sz w:val="24"/>
          <w:szCs w:val="24"/>
        </w:rPr>
        <w:t>Итоговая отметка за учебный год выставляется с учетом результатов годовой промежуточной аттестации. При неудовлетворительном результате промежуточной аттестации учащемуся не может быть выставлена удовлетворительная итоговая отметка за учебный год.</w:t>
      </w:r>
    </w:p>
    <w:p w:rsidR="005F2DDD" w:rsidRDefault="005F2DDD" w:rsidP="005F2D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D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Периодичность</w:t>
      </w:r>
      <w:r w:rsidRPr="00514D0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промежуточной аттестации учащихся - 1 раз в год. </w:t>
      </w:r>
    </w:p>
    <w:p w:rsidR="005F2DDD" w:rsidRDefault="005F2DDD" w:rsidP="005F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DDD" w:rsidRDefault="005F2DDD" w:rsidP="005F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DDD" w:rsidRDefault="005F2DDD" w:rsidP="005F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DDD" w:rsidRDefault="005F2DDD" w:rsidP="005F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DDD" w:rsidRDefault="005F2DDD" w:rsidP="005F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DDD" w:rsidRDefault="005F2DDD" w:rsidP="005F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DDD" w:rsidRDefault="005F2DDD" w:rsidP="005F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FD">
        <w:rPr>
          <w:rFonts w:ascii="Times New Roman" w:hAnsi="Times New Roman" w:cs="Times New Roman"/>
          <w:b/>
          <w:sz w:val="24"/>
          <w:szCs w:val="24"/>
        </w:rPr>
        <w:lastRenderedPageBreak/>
        <w:t>Формы проведения итоговой промежуточной аттестации</w:t>
      </w:r>
    </w:p>
    <w:p w:rsidR="005F2DDD" w:rsidRDefault="005F2DDD" w:rsidP="005F2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4"/>
        <w:gridCol w:w="1757"/>
        <w:gridCol w:w="1746"/>
        <w:gridCol w:w="1746"/>
        <w:gridCol w:w="1828"/>
      </w:tblGrid>
      <w:tr w:rsidR="005F2DDD" w:rsidRPr="00F97CC1" w:rsidTr="00656EA1">
        <w:trPr>
          <w:trHeight w:val="496"/>
        </w:trPr>
        <w:tc>
          <w:tcPr>
            <w:tcW w:w="1303" w:type="pct"/>
            <w:vAlign w:val="center"/>
          </w:tcPr>
          <w:p w:rsidR="005F2DDD" w:rsidRPr="00D01850" w:rsidRDefault="005F2DDD" w:rsidP="0065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850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918" w:type="pct"/>
            <w:vAlign w:val="center"/>
          </w:tcPr>
          <w:p w:rsidR="005F2DDD" w:rsidRPr="00D01850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850">
              <w:rPr>
                <w:rFonts w:ascii="Times New Roman" w:hAnsi="Times New Roman" w:cs="Times New Roman"/>
                <w:b/>
                <w:bCs/>
              </w:rPr>
              <w:t>1 класс</w:t>
            </w:r>
          </w:p>
        </w:tc>
        <w:tc>
          <w:tcPr>
            <w:tcW w:w="912" w:type="pct"/>
            <w:vAlign w:val="center"/>
          </w:tcPr>
          <w:p w:rsidR="005F2DDD" w:rsidRPr="00D01850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850">
              <w:rPr>
                <w:rFonts w:ascii="Times New Roman" w:hAnsi="Times New Roman" w:cs="Times New Roman"/>
                <w:b/>
                <w:bCs/>
              </w:rPr>
              <w:t>2 класс</w:t>
            </w:r>
          </w:p>
        </w:tc>
        <w:tc>
          <w:tcPr>
            <w:tcW w:w="912" w:type="pct"/>
            <w:vAlign w:val="center"/>
          </w:tcPr>
          <w:p w:rsidR="005F2DDD" w:rsidRPr="00D01850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850">
              <w:rPr>
                <w:rFonts w:ascii="Times New Roman" w:hAnsi="Times New Roman" w:cs="Times New Roman"/>
                <w:b/>
                <w:bCs/>
              </w:rPr>
              <w:t>3 класс</w:t>
            </w:r>
          </w:p>
        </w:tc>
        <w:tc>
          <w:tcPr>
            <w:tcW w:w="955" w:type="pct"/>
            <w:vAlign w:val="center"/>
          </w:tcPr>
          <w:p w:rsidR="005F2DDD" w:rsidRPr="00D01850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1850">
              <w:rPr>
                <w:rFonts w:ascii="Times New Roman" w:hAnsi="Times New Roman" w:cs="Times New Roman"/>
                <w:b/>
                <w:bCs/>
              </w:rPr>
              <w:t>4 класс</w:t>
            </w:r>
          </w:p>
        </w:tc>
      </w:tr>
      <w:tr w:rsidR="005F2DDD" w:rsidRPr="00F97CC1" w:rsidTr="00656EA1">
        <w:trPr>
          <w:trHeight w:val="496"/>
        </w:trPr>
        <w:tc>
          <w:tcPr>
            <w:tcW w:w="5000" w:type="pct"/>
            <w:gridSpan w:val="5"/>
            <w:vAlign w:val="center"/>
          </w:tcPr>
          <w:p w:rsidR="005F2DDD" w:rsidRPr="00D01850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</w:tr>
      <w:tr w:rsidR="005F2DDD" w:rsidRPr="00F97CC1" w:rsidTr="00656EA1">
        <w:tc>
          <w:tcPr>
            <w:tcW w:w="1303" w:type="pct"/>
            <w:vAlign w:val="center"/>
          </w:tcPr>
          <w:p w:rsidR="005F2DDD" w:rsidRPr="00406444" w:rsidRDefault="005F2DDD" w:rsidP="00656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18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</w:t>
            </w: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 xml:space="preserve"> с грамматическим заданием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</w:tc>
        <w:tc>
          <w:tcPr>
            <w:tcW w:w="955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</w:t>
            </w:r>
          </w:p>
        </w:tc>
      </w:tr>
      <w:tr w:rsidR="005F2DDD" w:rsidRPr="00F97CC1" w:rsidTr="00656EA1">
        <w:tc>
          <w:tcPr>
            <w:tcW w:w="1303" w:type="pct"/>
            <w:vAlign w:val="center"/>
          </w:tcPr>
          <w:p w:rsidR="005F2DDD" w:rsidRPr="00406444" w:rsidRDefault="005F2DDD" w:rsidP="00656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918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Комплексная работа (чтение художественного текста вслух и выполнение заданий к тексту)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Комплексная работа (чтение художественного текста вслух и выполнение заданий к тексту)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Комплексная работа (чтение художественного текста вслух и выполнение заданий к тексту)</w:t>
            </w:r>
          </w:p>
        </w:tc>
        <w:tc>
          <w:tcPr>
            <w:tcW w:w="955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Комплексная работа (чтение художественного текста вслух и выполнение заданий к тексту)</w:t>
            </w:r>
          </w:p>
        </w:tc>
      </w:tr>
      <w:tr w:rsidR="005F2DDD" w:rsidRPr="00F97CC1" w:rsidTr="00656EA1">
        <w:tc>
          <w:tcPr>
            <w:tcW w:w="1303" w:type="pct"/>
            <w:vAlign w:val="center"/>
          </w:tcPr>
          <w:p w:rsidR="005F2DDD" w:rsidRPr="00406444" w:rsidRDefault="005F2DDD" w:rsidP="00656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(а</w:t>
            </w: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918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Итоговое</w:t>
            </w:r>
          </w:p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955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Итоговое</w:t>
            </w:r>
          </w:p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5F2DDD" w:rsidRPr="00F97CC1" w:rsidTr="00656EA1">
        <w:tc>
          <w:tcPr>
            <w:tcW w:w="1303" w:type="pct"/>
            <w:vAlign w:val="center"/>
          </w:tcPr>
          <w:p w:rsidR="005F2DDD" w:rsidRPr="00406444" w:rsidRDefault="005F2DDD" w:rsidP="00656EA1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Родной (русский) язык</w:t>
            </w:r>
          </w:p>
        </w:tc>
        <w:tc>
          <w:tcPr>
            <w:tcW w:w="918" w:type="pct"/>
            <w:vAlign w:val="center"/>
          </w:tcPr>
          <w:p w:rsidR="005F2DDD" w:rsidRPr="00406444" w:rsidRDefault="005F2DDD" w:rsidP="00656EA1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Защита проектной работы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Защита проектной работы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Защита проектной работы</w:t>
            </w:r>
          </w:p>
        </w:tc>
        <w:tc>
          <w:tcPr>
            <w:tcW w:w="955" w:type="pct"/>
            <w:vAlign w:val="center"/>
          </w:tcPr>
          <w:p w:rsidR="005F2DDD" w:rsidRPr="00406444" w:rsidRDefault="005F2DDD" w:rsidP="00656EA1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Защита проектной работы</w:t>
            </w:r>
          </w:p>
        </w:tc>
      </w:tr>
      <w:tr w:rsidR="005F2DDD" w:rsidRPr="00F97CC1" w:rsidTr="00656EA1">
        <w:tc>
          <w:tcPr>
            <w:tcW w:w="1303" w:type="pct"/>
            <w:vAlign w:val="center"/>
          </w:tcPr>
          <w:p w:rsidR="005F2DDD" w:rsidRPr="00406444" w:rsidRDefault="005F2DDD" w:rsidP="00656EA1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sz w:val="20"/>
                <w:szCs w:val="20"/>
              </w:rPr>
              <w:t>Литературное чтение на родном (</w:t>
            </w:r>
            <w:proofErr w:type="gramStart"/>
            <w:r w:rsidRPr="00406444">
              <w:rPr>
                <w:sz w:val="20"/>
                <w:szCs w:val="20"/>
              </w:rPr>
              <w:t>русском</w:t>
            </w:r>
            <w:proofErr w:type="gramEnd"/>
            <w:r w:rsidRPr="00406444">
              <w:rPr>
                <w:sz w:val="20"/>
                <w:szCs w:val="20"/>
              </w:rPr>
              <w:t>) языке</w:t>
            </w:r>
          </w:p>
        </w:tc>
        <w:tc>
          <w:tcPr>
            <w:tcW w:w="918" w:type="pct"/>
            <w:vAlign w:val="center"/>
          </w:tcPr>
          <w:p w:rsidR="005F2DDD" w:rsidRPr="00406444" w:rsidRDefault="005F2DDD" w:rsidP="00656EA1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Защита проектной работы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Защита проектной работы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Защита проектной работы</w:t>
            </w:r>
          </w:p>
        </w:tc>
        <w:tc>
          <w:tcPr>
            <w:tcW w:w="955" w:type="pct"/>
            <w:vAlign w:val="center"/>
          </w:tcPr>
          <w:p w:rsidR="005F2DDD" w:rsidRPr="00406444" w:rsidRDefault="005F2DDD" w:rsidP="00656EA1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4"/>
                <w:sz w:val="20"/>
                <w:szCs w:val="20"/>
              </w:rPr>
            </w:pPr>
            <w:r w:rsidRPr="00406444">
              <w:rPr>
                <w:rStyle w:val="4"/>
                <w:sz w:val="20"/>
                <w:szCs w:val="20"/>
              </w:rPr>
              <w:t>Защита проектной работы</w:t>
            </w:r>
          </w:p>
        </w:tc>
      </w:tr>
      <w:tr w:rsidR="005F2DDD" w:rsidRPr="00F97CC1" w:rsidTr="00656EA1">
        <w:trPr>
          <w:trHeight w:val="741"/>
        </w:trPr>
        <w:tc>
          <w:tcPr>
            <w:tcW w:w="1303" w:type="pct"/>
            <w:vAlign w:val="center"/>
          </w:tcPr>
          <w:p w:rsidR="005F2DDD" w:rsidRPr="00406444" w:rsidRDefault="005F2DDD" w:rsidP="00656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18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955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</w:tr>
      <w:tr w:rsidR="005F2DDD" w:rsidRPr="00F97CC1" w:rsidTr="00656EA1">
        <w:tc>
          <w:tcPr>
            <w:tcW w:w="1303" w:type="pct"/>
            <w:vAlign w:val="center"/>
          </w:tcPr>
          <w:p w:rsidR="005F2DDD" w:rsidRPr="00406444" w:rsidRDefault="005F2DDD" w:rsidP="00656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918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  <w:tc>
          <w:tcPr>
            <w:tcW w:w="955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5F2DDD" w:rsidRPr="00F97CC1" w:rsidTr="00656EA1">
        <w:tc>
          <w:tcPr>
            <w:tcW w:w="1303" w:type="pct"/>
            <w:vAlign w:val="center"/>
          </w:tcPr>
          <w:p w:rsidR="005F2DDD" w:rsidRPr="00406444" w:rsidRDefault="005F2DDD" w:rsidP="00656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918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Итоговый тест с выполнением практического задания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Итоговый тест с выполнением практического задания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Итоговый тест с выполнением практического задания</w:t>
            </w:r>
          </w:p>
        </w:tc>
        <w:tc>
          <w:tcPr>
            <w:tcW w:w="955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Итоговый тест с выполнением практического задания</w:t>
            </w:r>
          </w:p>
        </w:tc>
      </w:tr>
      <w:tr w:rsidR="005F2DDD" w:rsidRPr="00F97CC1" w:rsidTr="00656EA1">
        <w:tc>
          <w:tcPr>
            <w:tcW w:w="1303" w:type="pct"/>
            <w:vAlign w:val="center"/>
          </w:tcPr>
          <w:p w:rsidR="005F2DDD" w:rsidRPr="00406444" w:rsidRDefault="005F2DDD" w:rsidP="00656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18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Коллективный творческий проект (рисунок)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Коллективный творческий проект (рисунок)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Коллективный творческий проект (рисунок)</w:t>
            </w:r>
          </w:p>
        </w:tc>
        <w:tc>
          <w:tcPr>
            <w:tcW w:w="955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Коллективный творческий проект (рисунок)</w:t>
            </w:r>
          </w:p>
        </w:tc>
      </w:tr>
      <w:tr w:rsidR="005F2DDD" w:rsidRPr="00F97CC1" w:rsidTr="00656EA1">
        <w:tc>
          <w:tcPr>
            <w:tcW w:w="1303" w:type="pct"/>
            <w:vAlign w:val="center"/>
          </w:tcPr>
          <w:p w:rsidR="005F2DDD" w:rsidRPr="00406444" w:rsidRDefault="005F2DDD" w:rsidP="00656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18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Итоговые нормативы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Итоговые нормативы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Итоговые нормативы</w:t>
            </w:r>
          </w:p>
        </w:tc>
        <w:tc>
          <w:tcPr>
            <w:tcW w:w="955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Итоговые нормативы</w:t>
            </w:r>
          </w:p>
        </w:tc>
      </w:tr>
      <w:tr w:rsidR="005F2DDD" w:rsidRPr="00F97CC1" w:rsidTr="00656EA1">
        <w:tc>
          <w:tcPr>
            <w:tcW w:w="1303" w:type="pct"/>
            <w:vAlign w:val="center"/>
          </w:tcPr>
          <w:p w:rsidR="005F2DDD" w:rsidRPr="00406444" w:rsidRDefault="005F2DDD" w:rsidP="00656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918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Итоговый тест с выполнением практического задания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Итоговый тест с выполнением практического задания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Итоговый тест с выполнением практического задания</w:t>
            </w:r>
          </w:p>
        </w:tc>
        <w:tc>
          <w:tcPr>
            <w:tcW w:w="955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Итоговый тест с выполнением практического задания</w:t>
            </w:r>
          </w:p>
        </w:tc>
      </w:tr>
      <w:tr w:rsidR="005F2DDD" w:rsidRPr="00F97CC1" w:rsidTr="00656EA1">
        <w:tc>
          <w:tcPr>
            <w:tcW w:w="1303" w:type="pct"/>
            <w:vAlign w:val="center"/>
          </w:tcPr>
          <w:p w:rsidR="005F2DDD" w:rsidRPr="00406444" w:rsidRDefault="005F2DDD" w:rsidP="00656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918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5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</w:t>
            </w: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омплексная работа</w:t>
            </w:r>
          </w:p>
        </w:tc>
      </w:tr>
      <w:tr w:rsidR="005F2DDD" w:rsidRPr="00F97CC1" w:rsidTr="00656EA1">
        <w:tc>
          <w:tcPr>
            <w:tcW w:w="5000" w:type="pct"/>
            <w:gridSpan w:val="5"/>
            <w:vAlign w:val="center"/>
          </w:tcPr>
          <w:p w:rsidR="005F2DDD" w:rsidRPr="00CB2CC5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2CC5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5F2DDD" w:rsidRPr="00F97CC1" w:rsidTr="00656EA1">
        <w:tc>
          <w:tcPr>
            <w:tcW w:w="1303" w:type="pct"/>
            <w:vAlign w:val="center"/>
          </w:tcPr>
          <w:p w:rsidR="005F2DDD" w:rsidRPr="00406444" w:rsidRDefault="005F2DDD" w:rsidP="00656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Республики Коми</w:t>
            </w:r>
          </w:p>
        </w:tc>
        <w:tc>
          <w:tcPr>
            <w:tcW w:w="918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  <w:tc>
          <w:tcPr>
            <w:tcW w:w="955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</w:tr>
      <w:tr w:rsidR="005F2DDD" w:rsidRPr="00F97CC1" w:rsidTr="00656EA1">
        <w:tc>
          <w:tcPr>
            <w:tcW w:w="5000" w:type="pct"/>
            <w:gridSpan w:val="5"/>
            <w:vAlign w:val="center"/>
          </w:tcPr>
          <w:p w:rsidR="005F2DDD" w:rsidRPr="00A518E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18E4">
              <w:rPr>
                <w:rFonts w:ascii="Times New Roman" w:hAnsi="Times New Roman" w:cs="Times New Roman"/>
                <w:b/>
                <w:bCs/>
              </w:rPr>
              <w:t>Метапредметные результаты</w:t>
            </w:r>
          </w:p>
        </w:tc>
      </w:tr>
      <w:tr w:rsidR="005F2DDD" w:rsidRPr="00F97CC1" w:rsidTr="00656EA1">
        <w:tc>
          <w:tcPr>
            <w:tcW w:w="1303" w:type="pct"/>
            <w:vAlign w:val="center"/>
          </w:tcPr>
          <w:p w:rsidR="005F2DDD" w:rsidRPr="00406444" w:rsidRDefault="005F2DDD" w:rsidP="00656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</w:t>
            </w:r>
            <w:proofErr w:type="spellStart"/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40644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комплексная работа</w:t>
            </w:r>
          </w:p>
        </w:tc>
        <w:tc>
          <w:tcPr>
            <w:tcW w:w="912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</w:t>
            </w:r>
            <w:proofErr w:type="spellStart"/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40644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комплексная работа</w:t>
            </w:r>
          </w:p>
        </w:tc>
        <w:tc>
          <w:tcPr>
            <w:tcW w:w="955" w:type="pct"/>
            <w:vAlign w:val="center"/>
          </w:tcPr>
          <w:p w:rsidR="005F2DDD" w:rsidRPr="00406444" w:rsidRDefault="005F2DDD" w:rsidP="00656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444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</w:t>
            </w:r>
            <w:proofErr w:type="spellStart"/>
            <w:r w:rsidRPr="00406444">
              <w:rPr>
                <w:rFonts w:ascii="Times New Roman" w:hAnsi="Times New Roman" w:cs="Times New Roman"/>
                <w:sz w:val="20"/>
                <w:szCs w:val="20"/>
              </w:rPr>
              <w:t>метапредметная</w:t>
            </w:r>
            <w:proofErr w:type="spellEnd"/>
            <w:r w:rsidRPr="00406444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комплексная работа</w:t>
            </w:r>
          </w:p>
        </w:tc>
      </w:tr>
    </w:tbl>
    <w:p w:rsidR="005F2DDD" w:rsidRDefault="005F2DDD" w:rsidP="005F2D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DD" w:rsidRDefault="005F2DDD" w:rsidP="005F2D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DD" w:rsidRPr="00766D80" w:rsidRDefault="005F2DDD" w:rsidP="005F2DD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2DDD" w:rsidRPr="00FE0ECA" w:rsidRDefault="005F2DDD" w:rsidP="005F2DDD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6EE4">
        <w:rPr>
          <w:rFonts w:ascii="Times New Roman" w:hAnsi="Times New Roman"/>
          <w:b/>
          <w:sz w:val="24"/>
          <w:szCs w:val="24"/>
        </w:rPr>
        <w:lastRenderedPageBreak/>
        <w:t>УЧЕБНЫЙ ПЛАН (недельный)</w:t>
      </w:r>
    </w:p>
    <w:p w:rsidR="005F2DDD" w:rsidRPr="001A5CE7" w:rsidRDefault="005F2DDD" w:rsidP="005F2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6EE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76EE4">
        <w:rPr>
          <w:rFonts w:ascii="Times New Roman" w:hAnsi="Times New Roman"/>
          <w:b/>
          <w:sz w:val="24"/>
          <w:szCs w:val="24"/>
        </w:rPr>
        <w:t xml:space="preserve"> – </w:t>
      </w:r>
      <w:r w:rsidRPr="00976EE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76EE4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4"/>
        <w:gridCol w:w="31"/>
        <w:gridCol w:w="3051"/>
        <w:gridCol w:w="1093"/>
        <w:gridCol w:w="1134"/>
        <w:gridCol w:w="1134"/>
        <w:gridCol w:w="1043"/>
      </w:tblGrid>
      <w:tr w:rsidR="005F2DDD" w:rsidRPr="00976EE4" w:rsidTr="00656EA1">
        <w:trPr>
          <w:trHeight w:val="314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Предметные области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Учебные предметы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часов в неделю</w:t>
            </w:r>
          </w:p>
        </w:tc>
      </w:tr>
      <w:tr w:rsidR="005F2DDD" w:rsidRPr="00976EE4" w:rsidTr="00656EA1">
        <w:trPr>
          <w:trHeight w:val="287"/>
        </w:trPr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</w:rPr>
              <w:t>ΙΙ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III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76EE4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IV</w:t>
            </w:r>
          </w:p>
        </w:tc>
      </w:tr>
      <w:tr w:rsidR="005F2DDD" w:rsidRPr="00976EE4" w:rsidTr="00656EA1">
        <w:trPr>
          <w:trHeight w:val="373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i/>
                <w:sz w:val="20"/>
                <w:szCs w:val="20"/>
              </w:rPr>
              <w:t>Обязательная часть</w:t>
            </w:r>
          </w:p>
        </w:tc>
      </w:tr>
      <w:tr w:rsidR="005F2DDD" w:rsidRPr="00976EE4" w:rsidTr="00656EA1">
        <w:trPr>
          <w:trHeight w:val="373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DD" w:rsidRPr="004C76F6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F2DDD" w:rsidRPr="004C76F6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76F6">
              <w:rPr>
                <w:rFonts w:ascii="Times New Roman" w:hAnsi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4C76F6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76F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2DDD" w:rsidRPr="00976EE4" w:rsidTr="00656EA1">
        <w:trPr>
          <w:trHeight w:val="353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4C76F6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4C76F6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C76F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2DDD" w:rsidRPr="00976EE4" w:rsidTr="00656EA1">
        <w:trPr>
          <w:trHeight w:val="539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4C76F6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Родной язык и литературное чтение на родном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языке</w:t>
            </w:r>
            <w:proofErr w:type="gram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752C4B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Родной</w:t>
            </w:r>
            <w:r w:rsidRPr="00752C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(р</w:t>
            </w:r>
            <w:r w:rsidRPr="00752C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усский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Pr="00752C4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5F2DDD" w:rsidRPr="00976EE4" w:rsidTr="00656EA1">
        <w:trPr>
          <w:trHeight w:val="479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4B2905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 на родном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русском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языке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5F2DDD" w:rsidRPr="00976EE4" w:rsidTr="00656EA1">
        <w:trPr>
          <w:trHeight w:val="32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(а</w:t>
            </w:r>
            <w:r w:rsidRPr="00976EE4">
              <w:rPr>
                <w:rFonts w:ascii="Times New Roman" w:hAnsi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76EE4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2DDD" w:rsidRPr="00976EE4" w:rsidTr="00656EA1">
        <w:trPr>
          <w:trHeight w:val="63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2DDD" w:rsidRPr="00976EE4" w:rsidTr="00656EA1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(Окружающий мир)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2DDD" w:rsidRPr="00976EE4" w:rsidTr="00656EA1">
        <w:trPr>
          <w:trHeight w:val="101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752C4B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DDD" w:rsidRPr="00976EE4" w:rsidTr="00656EA1">
        <w:trPr>
          <w:trHeight w:val="436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Искусство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2DDD" w:rsidRPr="00976EE4" w:rsidTr="00656EA1">
        <w:trPr>
          <w:trHeight w:val="603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2DDD" w:rsidRPr="00976EE4" w:rsidTr="00656EA1">
        <w:trPr>
          <w:trHeight w:val="409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2DDD" w:rsidRPr="00976EE4" w:rsidTr="00656EA1">
        <w:trPr>
          <w:trHeight w:val="35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2DDD" w:rsidRPr="00976EE4" w:rsidTr="00656EA1">
        <w:trPr>
          <w:trHeight w:val="32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2DDD" w:rsidRPr="00976EE4" w:rsidTr="00656EA1">
        <w:trPr>
          <w:trHeight w:val="321"/>
        </w:trPr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41B4">
              <w:rPr>
                <w:rFonts w:ascii="Times New Roman" w:hAnsi="Times New Roman" w:cs="Times New Roman"/>
                <w:i/>
                <w:sz w:val="20"/>
                <w:szCs w:val="20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ых отношений</w:t>
            </w:r>
          </w:p>
        </w:tc>
      </w:tr>
      <w:tr w:rsidR="005F2DDD" w:rsidRPr="00976EE4" w:rsidTr="00656EA1">
        <w:trPr>
          <w:trHeight w:val="321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DD" w:rsidRPr="002D41B4" w:rsidRDefault="005F2DDD" w:rsidP="00656EA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Литературное чтение Республики Коми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F2DDD" w:rsidRPr="00976EE4" w:rsidTr="00656EA1">
        <w:trPr>
          <w:trHeight w:val="679"/>
        </w:trPr>
        <w:tc>
          <w:tcPr>
            <w:tcW w:w="5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Предельно допустимая  аудиторная учебная нагрузка при 5-дневной учебной неделе*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EE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DDD" w:rsidRPr="00976EE4" w:rsidRDefault="005F2DDD" w:rsidP="00656E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F2DDD" w:rsidRPr="00976EE4" w:rsidRDefault="005F2DDD" w:rsidP="00656EA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p w:rsidR="005F2DDD" w:rsidRDefault="005F2DDD" w:rsidP="005F2DDD">
      <w:pPr>
        <w:tabs>
          <w:tab w:val="left" w:pos="360"/>
          <w:tab w:val="left" w:pos="720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15C5" w:rsidRPr="00434F91" w:rsidRDefault="002B15C5" w:rsidP="00434F91">
      <w:pPr>
        <w:shd w:val="clear" w:color="auto" w:fill="FFFFFF"/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91">
        <w:rPr>
          <w:rFonts w:ascii="Times New Roman" w:hAnsi="Times New Roman" w:cs="Times New Roman"/>
          <w:b/>
          <w:sz w:val="24"/>
          <w:szCs w:val="24"/>
        </w:rPr>
        <w:t>Промежуточная аттестация учащихся.</w:t>
      </w:r>
    </w:p>
    <w:p w:rsidR="002B15C5" w:rsidRPr="00434F91" w:rsidRDefault="002B15C5" w:rsidP="00434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F91">
        <w:rPr>
          <w:rFonts w:ascii="Times New Roman" w:hAnsi="Times New Roman" w:cs="Times New Roman"/>
          <w:sz w:val="24"/>
          <w:szCs w:val="24"/>
        </w:rPr>
        <w:t>Освоение образовательной программы начального общего  образования сопровождается промежуточной аттестацией учащихся.</w:t>
      </w:r>
      <w:r w:rsidRPr="00434F91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Промежуточная аттестация учащихся 1 - 4 классов осуществляется в соответствии с  локальным нормативным актом </w:t>
      </w:r>
      <w:r w:rsidRPr="00434F91">
        <w:rPr>
          <w:rFonts w:ascii="Times New Roman" w:hAnsi="Times New Roman" w:cs="Times New Roman"/>
          <w:sz w:val="24"/>
          <w:szCs w:val="24"/>
        </w:rPr>
        <w:t xml:space="preserve">«Положение о формах, порядке, периодичности текущего контроля успеваемости и промежуточной аттестации учащихся»  </w:t>
      </w:r>
    </w:p>
    <w:p w:rsidR="002B15C5" w:rsidRPr="00434F91" w:rsidRDefault="002B15C5" w:rsidP="00434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F91">
        <w:rPr>
          <w:rFonts w:ascii="Times New Roman" w:hAnsi="Times New Roman" w:cs="Times New Roman"/>
          <w:sz w:val="24"/>
          <w:szCs w:val="24"/>
        </w:rPr>
        <w:t>Промежуточная аттестация в 1- 4 классах осуществляется в апреле-мае учебного  года</w:t>
      </w:r>
      <w:r w:rsidRPr="00434F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15C5" w:rsidRPr="00434F91" w:rsidRDefault="002B15C5" w:rsidP="00434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91">
        <w:rPr>
          <w:rFonts w:ascii="Times New Roman" w:hAnsi="Times New Roman" w:cs="Times New Roman"/>
          <w:sz w:val="24"/>
          <w:szCs w:val="24"/>
        </w:rPr>
        <w:t>В зачет промежуточной аттестации (4 класс) включаются итоги Всероссийских проверочных  работ.</w:t>
      </w:r>
      <w:r w:rsidRPr="00434F91">
        <w:rPr>
          <w:rFonts w:ascii="Times New Roman" w:hAnsi="Times New Roman" w:cs="Times New Roman"/>
          <w:color w:val="000000"/>
          <w:sz w:val="24"/>
          <w:szCs w:val="24"/>
        </w:rPr>
        <w:t xml:space="preserve"> Годовая отметка за учебный год выставляется с учетом результ</w:t>
      </w:r>
      <w:r w:rsidR="005F2DDD">
        <w:rPr>
          <w:rFonts w:ascii="Times New Roman" w:hAnsi="Times New Roman" w:cs="Times New Roman"/>
          <w:color w:val="000000"/>
          <w:sz w:val="24"/>
          <w:szCs w:val="24"/>
        </w:rPr>
        <w:t xml:space="preserve">атов  промежуточной аттестации. </w:t>
      </w:r>
      <w:r w:rsidRPr="00434F91">
        <w:rPr>
          <w:rFonts w:ascii="Times New Roman" w:hAnsi="Times New Roman" w:cs="Times New Roman"/>
          <w:color w:val="000000"/>
          <w:sz w:val="24"/>
          <w:szCs w:val="24"/>
        </w:rPr>
        <w:t>При неудовлетворительном результате промежуточной аттестации учащемуся не может быть выставлена удовлетворительная итоговая отметка за учебный год.</w:t>
      </w:r>
    </w:p>
    <w:p w:rsidR="002B15C5" w:rsidRPr="00434F91" w:rsidRDefault="002B15C5" w:rsidP="00434F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4F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4F91">
        <w:rPr>
          <w:rFonts w:ascii="Times New Roman" w:hAnsi="Times New Roman" w:cs="Times New Roman"/>
          <w:bCs/>
          <w:sz w:val="24"/>
          <w:szCs w:val="24"/>
        </w:rPr>
        <w:t>Формы проведения промежуточной аттестации: контрольное списывание</w:t>
      </w:r>
      <w:r w:rsidRPr="00434F91">
        <w:rPr>
          <w:rFonts w:ascii="Times New Roman" w:hAnsi="Times New Roman" w:cs="Times New Roman"/>
          <w:sz w:val="24"/>
          <w:szCs w:val="24"/>
        </w:rPr>
        <w:t xml:space="preserve"> с грамматическим заданием</w:t>
      </w:r>
      <w:r w:rsidRPr="00434F91">
        <w:rPr>
          <w:rFonts w:ascii="Times New Roman" w:hAnsi="Times New Roman" w:cs="Times New Roman"/>
          <w:bCs/>
          <w:sz w:val="24"/>
          <w:szCs w:val="24"/>
        </w:rPr>
        <w:t>, итоговая контрольная работа</w:t>
      </w:r>
      <w:r w:rsidRPr="00434F91">
        <w:rPr>
          <w:rFonts w:ascii="Times New Roman" w:hAnsi="Times New Roman" w:cs="Times New Roman"/>
          <w:sz w:val="24"/>
          <w:szCs w:val="24"/>
        </w:rPr>
        <w:t xml:space="preserve"> с грамматическим заданием,</w:t>
      </w:r>
      <w:r w:rsidRPr="00434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4F91">
        <w:rPr>
          <w:rFonts w:ascii="Times New Roman" w:hAnsi="Times New Roman" w:cs="Times New Roman"/>
          <w:bCs/>
          <w:sz w:val="24"/>
          <w:szCs w:val="24"/>
        </w:rPr>
        <w:lastRenderedPageBreak/>
        <w:t>итоговая контрольная работа,</w:t>
      </w:r>
      <w:r w:rsidRPr="00434F91">
        <w:rPr>
          <w:rFonts w:ascii="Times New Roman" w:hAnsi="Times New Roman" w:cs="Times New Roman"/>
          <w:sz w:val="24"/>
          <w:szCs w:val="24"/>
        </w:rPr>
        <w:t xml:space="preserve"> итоговая контрольная работа в формате ВПР, </w:t>
      </w:r>
      <w:r w:rsidRPr="00434F91">
        <w:rPr>
          <w:rFonts w:ascii="Times New Roman" w:hAnsi="Times New Roman" w:cs="Times New Roman"/>
          <w:bCs/>
          <w:sz w:val="24"/>
          <w:szCs w:val="24"/>
        </w:rPr>
        <w:t xml:space="preserve"> итоговый тест, итоговый тест</w:t>
      </w:r>
      <w:r w:rsidRPr="00434F91">
        <w:rPr>
          <w:rFonts w:ascii="Times New Roman" w:hAnsi="Times New Roman" w:cs="Times New Roman"/>
          <w:sz w:val="24"/>
          <w:szCs w:val="24"/>
        </w:rPr>
        <w:t xml:space="preserve"> с выполнением практического задания</w:t>
      </w:r>
      <w:r w:rsidRPr="00434F91">
        <w:rPr>
          <w:rFonts w:ascii="Times New Roman" w:hAnsi="Times New Roman" w:cs="Times New Roman"/>
          <w:bCs/>
          <w:sz w:val="24"/>
          <w:szCs w:val="24"/>
        </w:rPr>
        <w:t>, итоговые нормативы.</w:t>
      </w:r>
    </w:p>
    <w:p w:rsidR="002B15C5" w:rsidRPr="00434F91" w:rsidRDefault="002B15C5" w:rsidP="00434F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F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4F91">
        <w:rPr>
          <w:rFonts w:ascii="Times New Roman" w:hAnsi="Times New Roman" w:cs="Times New Roman"/>
          <w:bCs/>
          <w:sz w:val="24"/>
          <w:szCs w:val="24"/>
        </w:rPr>
        <w:t>Проведение промежуточной аттестации входит в сумму часов учебных предметов, указанное в учебном плане. Периодичность проведения промежуточной аттестации учащихся – 1 раз в год.</w:t>
      </w:r>
    </w:p>
    <w:p w:rsidR="005F2DDD" w:rsidRDefault="002B15C5" w:rsidP="00434F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4F9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434F91">
        <w:rPr>
          <w:rFonts w:ascii="Times New Roman" w:hAnsi="Times New Roman" w:cs="Times New Roman"/>
          <w:bCs/>
          <w:sz w:val="24"/>
          <w:szCs w:val="24"/>
        </w:rPr>
        <w:t>Основной формой фиксации внеучебных достижений учащихся является индивидуальное портфолио учащегося, представляющее собой совокупность сведений о содержании приобретенного опыта (компетентности), о виде, месте и времени (продолжительности) осуществления деятельности, в рамках которой он приобретен, о друг</w:t>
      </w:r>
      <w:r w:rsidR="005F2DDD">
        <w:rPr>
          <w:rFonts w:ascii="Times New Roman" w:hAnsi="Times New Roman" w:cs="Times New Roman"/>
          <w:bCs/>
          <w:sz w:val="24"/>
          <w:szCs w:val="24"/>
        </w:rPr>
        <w:t>их участниках этой деятельности</w:t>
      </w:r>
      <w:r w:rsidRPr="00434F91">
        <w:rPr>
          <w:rFonts w:ascii="Times New Roman" w:hAnsi="Times New Roman" w:cs="Times New Roman"/>
          <w:bCs/>
          <w:sz w:val="24"/>
          <w:szCs w:val="24"/>
        </w:rPr>
        <w:t xml:space="preserve"> (включая руководителей, инструкторов, консультантов и др.), а также различных документов (грамот, дипломов, отзывов, рецензий, рекомендательных писем и др.), подтверждающих достигнутые при этом результаты.</w:t>
      </w:r>
      <w:proofErr w:type="gramEnd"/>
    </w:p>
    <w:p w:rsidR="00852703" w:rsidRDefault="00852703" w:rsidP="00852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DDD" w:rsidRPr="00852703" w:rsidRDefault="00852703" w:rsidP="00852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F91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деятельности:</w:t>
      </w:r>
    </w:p>
    <w:p w:rsidR="005F2DDD" w:rsidRPr="009451AC" w:rsidRDefault="005F2DDD" w:rsidP="005F2DDD">
      <w:pPr>
        <w:pStyle w:val="af7"/>
        <w:spacing w:line="276" w:lineRule="auto"/>
        <w:ind w:firstLine="708"/>
        <w:contextualSpacing/>
        <w:jc w:val="both"/>
      </w:pPr>
      <w:r w:rsidRPr="009451AC">
        <w:t>План внеурочной деятельности М</w:t>
      </w:r>
      <w:r>
        <w:t>А</w:t>
      </w:r>
      <w:r w:rsidRPr="009451AC">
        <w:t>ОУ «</w:t>
      </w:r>
      <w:r>
        <w:t>Прогимназия №1</w:t>
      </w:r>
      <w:r w:rsidRPr="009451AC">
        <w:t>» г. Воркуты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5F2DDD" w:rsidRPr="009451AC" w:rsidRDefault="005F2DDD" w:rsidP="005F2DDD">
      <w:pPr>
        <w:pStyle w:val="af7"/>
        <w:spacing w:line="276" w:lineRule="auto"/>
        <w:ind w:firstLine="708"/>
        <w:contextualSpacing/>
        <w:jc w:val="both"/>
        <w:rPr>
          <w:b/>
        </w:rPr>
      </w:pPr>
      <w:r w:rsidRPr="009451AC">
        <w:rPr>
          <w:b/>
        </w:rPr>
        <w:t>Нормативно-правовая база:</w:t>
      </w:r>
    </w:p>
    <w:p w:rsidR="005F2DDD" w:rsidRPr="009451AC" w:rsidRDefault="005F2DDD" w:rsidP="005F2DDD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s2"/>
          <w:rFonts w:ascii="Times New Roman" w:hAnsi="Times New Roman"/>
          <w:sz w:val="24"/>
        </w:rPr>
      </w:pPr>
      <w:r w:rsidRPr="009451AC">
        <w:rPr>
          <w:rStyle w:val="s2"/>
          <w:rFonts w:ascii="Times New Roman" w:hAnsi="Times New Roman"/>
          <w:sz w:val="24"/>
        </w:rPr>
        <w:t>Федерального Закона от 29.12.2012 № 273-ФЗ «Об образовании в Российской Федерации»;</w:t>
      </w:r>
    </w:p>
    <w:p w:rsidR="005F2DDD" w:rsidRPr="009451AC" w:rsidRDefault="005F2DDD" w:rsidP="005F2DDD">
      <w:pPr>
        <w:pStyle w:val="af7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contextualSpacing/>
        <w:jc w:val="both"/>
      </w:pPr>
      <w:proofErr w:type="gramStart"/>
      <w:r w:rsidRPr="009451AC">
        <w:t xml:space="preserve"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373, зарегистрирован в Минюсте России 22 декабря 2009 г. № 17785 с изменениями и дополнениями (от 26 ноября 2010 г., 22 сентября 2011 г. 18 декабря 2012 г., 29 декабря 2014 г.)  </w:t>
      </w:r>
      <w:proofErr w:type="gramEnd"/>
    </w:p>
    <w:p w:rsidR="005F2DDD" w:rsidRPr="009451AC" w:rsidRDefault="005F2DDD" w:rsidP="005F2DDD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s2"/>
          <w:rFonts w:ascii="Times New Roman" w:hAnsi="Times New Roman"/>
          <w:sz w:val="24"/>
        </w:rPr>
      </w:pPr>
      <w:r w:rsidRPr="009451AC">
        <w:rPr>
          <w:rStyle w:val="s2"/>
          <w:rFonts w:ascii="Times New Roman" w:hAnsi="Times New Roman"/>
          <w:sz w:val="24"/>
        </w:rPr>
        <w:t>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F2DDD" w:rsidRPr="009451AC" w:rsidRDefault="005F2DDD" w:rsidP="005F2DDD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9451AC">
        <w:rPr>
          <w:rFonts w:ascii="Times New Roman" w:hAnsi="Times New Roman"/>
          <w:sz w:val="24"/>
        </w:rPr>
        <w:t>Постановление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81);</w:t>
      </w:r>
      <w:proofErr w:type="gramEnd"/>
    </w:p>
    <w:p w:rsidR="005F2DDD" w:rsidRPr="009451AC" w:rsidRDefault="005F2DDD" w:rsidP="005F2DDD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s2"/>
          <w:rFonts w:ascii="Times New Roman" w:hAnsi="Times New Roman"/>
          <w:sz w:val="24"/>
        </w:rPr>
      </w:pPr>
      <w:r w:rsidRPr="009451AC">
        <w:rPr>
          <w:rFonts w:ascii="Times New Roman" w:hAnsi="Times New Roman"/>
          <w:sz w:val="24"/>
        </w:rPr>
        <w:t>Примерной основной образовательной программы основного общего образования;</w:t>
      </w:r>
    </w:p>
    <w:p w:rsidR="005F2DDD" w:rsidRPr="009451AC" w:rsidRDefault="005F2DDD" w:rsidP="005F2DDD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s2"/>
          <w:rFonts w:ascii="Times New Roman" w:hAnsi="Times New Roman"/>
          <w:sz w:val="24"/>
        </w:rPr>
      </w:pPr>
      <w:r w:rsidRPr="009451AC">
        <w:rPr>
          <w:rStyle w:val="s2"/>
          <w:rFonts w:ascii="Times New Roman" w:hAnsi="Times New Roman"/>
          <w:sz w:val="24"/>
        </w:rPr>
        <w:t>Закона Российской Федерации «О санитарно-эпидемиологическом благополучии населения» от 12.03.99, гл. 3, ст. 28.II.2;</w:t>
      </w:r>
    </w:p>
    <w:p w:rsidR="005F2DDD" w:rsidRPr="009451AC" w:rsidRDefault="005F2DDD" w:rsidP="005F2DDD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s2"/>
          <w:rFonts w:ascii="Times New Roman" w:hAnsi="Times New Roman"/>
          <w:sz w:val="24"/>
        </w:rPr>
      </w:pPr>
      <w:r w:rsidRPr="009451AC">
        <w:rPr>
          <w:rStyle w:val="s2"/>
          <w:rFonts w:ascii="Times New Roman" w:hAnsi="Times New Roman"/>
          <w:sz w:val="24"/>
        </w:rPr>
        <w:t>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F2DDD" w:rsidRPr="009451AC" w:rsidRDefault="005F2DDD" w:rsidP="005F2DDD">
      <w:pPr>
        <w:pStyle w:val="a8"/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Style w:val="s2"/>
          <w:rFonts w:ascii="Times New Roman" w:hAnsi="Times New Roman"/>
          <w:sz w:val="24"/>
        </w:rPr>
      </w:pPr>
      <w:r w:rsidRPr="009451AC">
        <w:rPr>
          <w:rStyle w:val="s2"/>
          <w:rFonts w:ascii="Times New Roman" w:hAnsi="Times New Roman"/>
          <w:sz w:val="24"/>
        </w:rPr>
        <w:t xml:space="preserve">Приказа Министерства образования и науки Российской Федерации от 30.08.2013 № 1015 «Об утверждении Порядка организации и осуществления образовательной </w:t>
      </w:r>
      <w:r w:rsidRPr="009451AC">
        <w:rPr>
          <w:rStyle w:val="s2"/>
          <w:rFonts w:ascii="Times New Roman" w:hAnsi="Times New Roman"/>
          <w:sz w:val="24"/>
        </w:rPr>
        <w:lastRenderedPageBreak/>
        <w:t>деятельности по основным общеобразовательным программам - образовательным программам начального общего, основного общего и основного общего образования»;</w:t>
      </w:r>
    </w:p>
    <w:p w:rsidR="005F2DDD" w:rsidRPr="009451AC" w:rsidRDefault="005F2DDD" w:rsidP="005F2DDD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9451AC">
        <w:rPr>
          <w:rFonts w:ascii="Times New Roman" w:hAnsi="Times New Roman"/>
          <w:sz w:val="24"/>
        </w:rPr>
        <w:t>Устав М</w:t>
      </w:r>
      <w:r>
        <w:rPr>
          <w:rFonts w:ascii="Times New Roman" w:hAnsi="Times New Roman"/>
          <w:sz w:val="24"/>
        </w:rPr>
        <w:t>А</w:t>
      </w:r>
      <w:r w:rsidRPr="009451AC">
        <w:rPr>
          <w:rFonts w:ascii="Times New Roman" w:hAnsi="Times New Roman"/>
          <w:sz w:val="24"/>
        </w:rPr>
        <w:t>ОУ «</w:t>
      </w:r>
      <w:r>
        <w:rPr>
          <w:rFonts w:ascii="Times New Roman" w:hAnsi="Times New Roman"/>
          <w:sz w:val="24"/>
        </w:rPr>
        <w:t>Прогимназия №1</w:t>
      </w:r>
      <w:r w:rsidRPr="009451AC">
        <w:rPr>
          <w:rFonts w:ascii="Times New Roman" w:hAnsi="Times New Roman"/>
          <w:sz w:val="24"/>
        </w:rPr>
        <w:t>» г. Воркуты;</w:t>
      </w:r>
    </w:p>
    <w:p w:rsidR="005F2DDD" w:rsidRPr="009451AC" w:rsidRDefault="005F2DDD" w:rsidP="005F2DDD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9451AC">
        <w:rPr>
          <w:rFonts w:ascii="Times New Roman" w:hAnsi="Times New Roman"/>
          <w:sz w:val="24"/>
        </w:rPr>
        <w:t>Основной образовательной программы начального общего образования;</w:t>
      </w:r>
    </w:p>
    <w:p w:rsidR="005F2DDD" w:rsidRPr="009451AC" w:rsidRDefault="005F2DDD" w:rsidP="005F2DDD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 w:rsidRPr="009451AC">
        <w:rPr>
          <w:rFonts w:ascii="Times New Roman" w:hAnsi="Times New Roman"/>
          <w:sz w:val="24"/>
        </w:rPr>
        <w:t>Календарного учебного графика на 20</w:t>
      </w:r>
      <w:r>
        <w:rPr>
          <w:rFonts w:ascii="Times New Roman" w:hAnsi="Times New Roman"/>
          <w:sz w:val="24"/>
        </w:rPr>
        <w:t>20</w:t>
      </w:r>
      <w:r w:rsidRPr="009451AC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21</w:t>
      </w:r>
      <w:r w:rsidRPr="009451AC">
        <w:rPr>
          <w:rFonts w:ascii="Times New Roman" w:hAnsi="Times New Roman"/>
          <w:sz w:val="24"/>
        </w:rPr>
        <w:t xml:space="preserve"> учебный год.</w:t>
      </w:r>
    </w:p>
    <w:p w:rsidR="005F2DDD" w:rsidRPr="009451AC" w:rsidRDefault="005F2DDD" w:rsidP="005F2DDD">
      <w:pPr>
        <w:pStyle w:val="a8"/>
        <w:shd w:val="clear" w:color="auto" w:fill="FFFFFF"/>
        <w:spacing w:after="0"/>
        <w:ind w:left="-142" w:firstLine="862"/>
        <w:jc w:val="both"/>
        <w:rPr>
          <w:rFonts w:ascii="Times New Roman" w:hAnsi="Times New Roman"/>
          <w:bCs/>
          <w:color w:val="000000"/>
          <w:sz w:val="24"/>
        </w:rPr>
      </w:pPr>
      <w:r w:rsidRPr="009451AC">
        <w:rPr>
          <w:rFonts w:ascii="Times New Roman" w:hAnsi="Times New Roman"/>
          <w:sz w:val="24"/>
        </w:rPr>
        <w:t>В соответствии  с ФГОС внеурочная деятельность в 1-4-х классах организуется по направлениям развития личности (с</w:t>
      </w:r>
      <w:r w:rsidRPr="009451AC">
        <w:rPr>
          <w:rFonts w:ascii="Times New Roman" w:hAnsi="Times New Roman"/>
          <w:bCs/>
          <w:color w:val="000000"/>
          <w:sz w:val="24"/>
        </w:rPr>
        <w:t xml:space="preserve">портивно-оздоровительное, духовно-нравственное, социальное, </w:t>
      </w:r>
      <w:proofErr w:type="spellStart"/>
      <w:r w:rsidRPr="009451AC">
        <w:rPr>
          <w:rFonts w:ascii="Times New Roman" w:hAnsi="Times New Roman"/>
          <w:bCs/>
          <w:color w:val="000000"/>
          <w:sz w:val="24"/>
        </w:rPr>
        <w:t>общеинтеллектуальное</w:t>
      </w:r>
      <w:proofErr w:type="spellEnd"/>
      <w:r w:rsidRPr="009451AC">
        <w:rPr>
          <w:rFonts w:ascii="Times New Roman" w:hAnsi="Times New Roman"/>
          <w:bCs/>
          <w:color w:val="000000"/>
          <w:sz w:val="24"/>
        </w:rPr>
        <w:t>, общекультурное) с учетом мнения учащихся, родителей (законных представителей) учащихся.</w:t>
      </w:r>
    </w:p>
    <w:p w:rsidR="005F2DDD" w:rsidRPr="00A0599A" w:rsidRDefault="005F2DDD" w:rsidP="005F2DDD">
      <w:pPr>
        <w:shd w:val="clear" w:color="auto" w:fill="FFFFFF"/>
        <w:tabs>
          <w:tab w:val="left" w:pos="-142"/>
          <w:tab w:val="left" w:pos="567"/>
        </w:tabs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599A">
        <w:rPr>
          <w:rFonts w:ascii="Times New Roman" w:eastAsia="Times New Roman" w:hAnsi="Times New Roman"/>
          <w:sz w:val="24"/>
          <w:szCs w:val="24"/>
        </w:rPr>
        <w:t xml:space="preserve"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           внеурочной деятельности и основанием для построения соответствующих образовательных программ. 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 </w:t>
      </w:r>
    </w:p>
    <w:p w:rsidR="005F2DDD" w:rsidRPr="00F52DD1" w:rsidRDefault="005F2DDD" w:rsidP="005F2DDD">
      <w:pPr>
        <w:pStyle w:val="a8"/>
        <w:spacing w:after="0"/>
        <w:ind w:left="-142" w:firstLine="850"/>
        <w:jc w:val="both"/>
        <w:rPr>
          <w:rFonts w:ascii="Times New Roman" w:hAnsi="Times New Roman"/>
          <w:color w:val="000000"/>
          <w:sz w:val="24"/>
          <w:szCs w:val="24"/>
        </w:rPr>
      </w:pPr>
      <w:r w:rsidRPr="009451AC">
        <w:rPr>
          <w:rFonts w:ascii="Times New Roman" w:hAnsi="Times New Roman"/>
          <w:color w:val="000000"/>
          <w:sz w:val="24"/>
          <w:szCs w:val="24"/>
        </w:rPr>
        <w:t>Модель организации внеурочной деятельности в 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9451AC">
        <w:rPr>
          <w:rFonts w:ascii="Times New Roman" w:hAnsi="Times New Roman"/>
          <w:color w:val="000000"/>
          <w:sz w:val="24"/>
          <w:szCs w:val="24"/>
        </w:rPr>
        <w:t>ОУ «</w:t>
      </w:r>
      <w:r>
        <w:rPr>
          <w:rFonts w:ascii="Times New Roman" w:hAnsi="Times New Roman"/>
          <w:color w:val="000000"/>
          <w:sz w:val="24"/>
          <w:szCs w:val="24"/>
        </w:rPr>
        <w:t>Прогимназия №1</w:t>
      </w:r>
      <w:r w:rsidRPr="009451AC">
        <w:rPr>
          <w:rFonts w:ascii="Times New Roman" w:hAnsi="Times New Roman"/>
          <w:color w:val="000000"/>
          <w:sz w:val="24"/>
          <w:szCs w:val="24"/>
        </w:rPr>
        <w:t>» г. Воркуты оптимизационная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451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2DD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F52DD1">
        <w:rPr>
          <w:rFonts w:ascii="Times New Roman" w:eastAsia="Times New Roman" w:hAnsi="Times New Roman"/>
          <w:sz w:val="24"/>
          <w:szCs w:val="24"/>
          <w:lang w:eastAsia="ru-RU"/>
        </w:rPr>
        <w:t xml:space="preserve">Занятия проводятся в форме экскурсий, кружков, секций, круглых столов, викторин, праздничных мероприятий, классных часов, олимпиад, соревнований, поисковых и научных исследований. </w:t>
      </w:r>
      <w:proofErr w:type="gramEnd"/>
    </w:p>
    <w:p w:rsidR="005F2DDD" w:rsidRPr="009451AC" w:rsidRDefault="005F2DDD" w:rsidP="005F2DDD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9451AC">
        <w:rPr>
          <w:rFonts w:ascii="Times New Roman" w:hAnsi="Times New Roman"/>
          <w:color w:val="000000"/>
          <w:sz w:val="24"/>
        </w:rPr>
        <w:t xml:space="preserve">Содержание занятий осуществляется посредством различных форм организации, отличных от урочной системы обучения, таких, как: экскурсии, кружки, секции, конференции, ученическое научное общество, олимпиады, соревнования, конкурсы, фестивали, поисковые и научные исследования, общественно-полезные практики. </w:t>
      </w:r>
      <w:proofErr w:type="gramEnd"/>
    </w:p>
    <w:p w:rsidR="005F2DDD" w:rsidRPr="00376113" w:rsidRDefault="005F2DDD" w:rsidP="005F2DDD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376113">
        <w:rPr>
          <w:rFonts w:ascii="Times New Roman" w:hAnsi="Times New Roman"/>
          <w:sz w:val="24"/>
        </w:rPr>
        <w:t>По итогам реализации курса проводится годовая промежуточная аттестация, которая проверяет уровень освоения учащимися содержания курсов внеурочной деятельности.</w:t>
      </w:r>
    </w:p>
    <w:p w:rsidR="005F2DDD" w:rsidRDefault="005F2DDD" w:rsidP="005F2DDD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5F2DDD" w:rsidRPr="00376113" w:rsidRDefault="005F2DDD" w:rsidP="005F2DDD">
      <w:pPr>
        <w:spacing w:after="0"/>
        <w:jc w:val="center"/>
        <w:rPr>
          <w:rFonts w:ascii="Times New Roman" w:hAnsi="Times New Roman"/>
          <w:b/>
          <w:sz w:val="24"/>
        </w:rPr>
      </w:pPr>
      <w:r w:rsidRPr="00376113">
        <w:rPr>
          <w:rFonts w:ascii="Times New Roman" w:hAnsi="Times New Roman"/>
          <w:b/>
          <w:sz w:val="24"/>
        </w:rPr>
        <w:t xml:space="preserve">Промежуточная аттестация  </w:t>
      </w:r>
    </w:p>
    <w:p w:rsidR="005F2DDD" w:rsidRDefault="005F2DDD" w:rsidP="005F2DDD">
      <w:pPr>
        <w:spacing w:after="0"/>
        <w:jc w:val="center"/>
        <w:rPr>
          <w:rFonts w:ascii="Times New Roman" w:hAnsi="Times New Roman"/>
          <w:b/>
          <w:sz w:val="24"/>
        </w:rPr>
      </w:pPr>
      <w:r w:rsidRPr="00376113">
        <w:rPr>
          <w:rFonts w:ascii="Times New Roman" w:hAnsi="Times New Roman"/>
          <w:b/>
          <w:sz w:val="24"/>
        </w:rPr>
        <w:t>по внеурочной деятельности проводится в следующих формах</w:t>
      </w:r>
    </w:p>
    <w:p w:rsidR="005F2DDD" w:rsidRPr="00376113" w:rsidRDefault="005F2DDD" w:rsidP="005F2DDD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2"/>
        <w:gridCol w:w="2800"/>
        <w:gridCol w:w="3089"/>
      </w:tblGrid>
      <w:tr w:rsidR="005F2DDD" w:rsidRPr="00376113" w:rsidTr="00656EA1">
        <w:tc>
          <w:tcPr>
            <w:tcW w:w="1891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6113">
              <w:t xml:space="preserve"> </w:t>
            </w:r>
            <w:r w:rsidRPr="00376113">
              <w:rPr>
                <w:rFonts w:ascii="Times New Roman" w:hAnsi="Times New Roman"/>
                <w:b/>
                <w:sz w:val="24"/>
              </w:rPr>
              <w:t>Курсы внеурочной деятельности</w:t>
            </w:r>
          </w:p>
        </w:tc>
        <w:tc>
          <w:tcPr>
            <w:tcW w:w="1478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6113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631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376113">
              <w:rPr>
                <w:rFonts w:ascii="Times New Roman" w:hAnsi="Times New Roman"/>
                <w:b/>
                <w:sz w:val="24"/>
              </w:rPr>
              <w:t>Форма проведения</w:t>
            </w:r>
          </w:p>
        </w:tc>
      </w:tr>
      <w:tr w:rsidR="005F2DDD" w:rsidRPr="00376113" w:rsidTr="00656EA1">
        <w:tc>
          <w:tcPr>
            <w:tcW w:w="1891" w:type="pct"/>
            <w:shd w:val="clear" w:color="auto" w:fill="auto"/>
          </w:tcPr>
          <w:p w:rsidR="005F2DDD" w:rsidRPr="00A3720E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Движение – это здоровье</w:t>
            </w:r>
          </w:p>
        </w:tc>
        <w:tc>
          <w:tcPr>
            <w:tcW w:w="1478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31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 xml:space="preserve">Игра-соревнование </w:t>
            </w:r>
          </w:p>
        </w:tc>
      </w:tr>
      <w:tr w:rsidR="005F2DDD" w:rsidRPr="00376113" w:rsidTr="00656EA1">
        <w:tc>
          <w:tcPr>
            <w:tcW w:w="1891" w:type="pct"/>
            <w:shd w:val="clear" w:color="auto" w:fill="auto"/>
          </w:tcPr>
          <w:p w:rsidR="005F2DDD" w:rsidRPr="00A3720E" w:rsidRDefault="005F2DDD" w:rsidP="00656E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0E">
              <w:rPr>
                <w:rFonts w:ascii="Times New Roman" w:eastAsia="Times New Roman" w:hAnsi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1478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</w:tc>
      </w:tr>
      <w:tr w:rsidR="005F2DDD" w:rsidRPr="00376113" w:rsidTr="00656EA1">
        <w:tc>
          <w:tcPr>
            <w:tcW w:w="1891" w:type="pct"/>
            <w:shd w:val="clear" w:color="auto" w:fill="auto"/>
          </w:tcPr>
          <w:p w:rsidR="005F2DDD" w:rsidRPr="004279D1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Давайте говорить по-английски</w:t>
            </w:r>
          </w:p>
        </w:tc>
        <w:tc>
          <w:tcPr>
            <w:tcW w:w="1478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</w:tc>
      </w:tr>
      <w:tr w:rsidR="005F2DDD" w:rsidRPr="00376113" w:rsidTr="00656EA1">
        <w:tc>
          <w:tcPr>
            <w:tcW w:w="1891" w:type="pct"/>
            <w:shd w:val="clear" w:color="auto" w:fill="auto"/>
          </w:tcPr>
          <w:p w:rsidR="005F2DDD" w:rsidRPr="00A3720E" w:rsidRDefault="005F2DDD" w:rsidP="00656E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Я - исследователь</w:t>
            </w:r>
          </w:p>
        </w:tc>
        <w:tc>
          <w:tcPr>
            <w:tcW w:w="1478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6113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631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5F2DDD" w:rsidRPr="00376113" w:rsidTr="00656EA1">
        <w:tc>
          <w:tcPr>
            <w:tcW w:w="1891" w:type="pct"/>
            <w:shd w:val="clear" w:color="auto" w:fill="auto"/>
          </w:tcPr>
          <w:p w:rsidR="005F2DDD" w:rsidRPr="00A3720E" w:rsidRDefault="005F2DDD" w:rsidP="00656E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78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31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5F2DDD" w:rsidRPr="00376113" w:rsidTr="00656EA1">
        <w:tc>
          <w:tcPr>
            <w:tcW w:w="1891" w:type="pct"/>
            <w:shd w:val="clear" w:color="auto" w:fill="auto"/>
          </w:tcPr>
          <w:p w:rsidR="005F2DDD" w:rsidRPr="00A3720E" w:rsidRDefault="005F2DDD" w:rsidP="00656EA1">
            <w:pPr>
              <w:spacing w:after="0"/>
              <w:jc w:val="center"/>
              <w:rPr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Мир задач</w:t>
            </w:r>
          </w:p>
        </w:tc>
        <w:tc>
          <w:tcPr>
            <w:tcW w:w="1478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6113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631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</w:p>
        </w:tc>
      </w:tr>
      <w:tr w:rsidR="005F2DDD" w:rsidRPr="00376113" w:rsidTr="00656EA1">
        <w:tc>
          <w:tcPr>
            <w:tcW w:w="1891" w:type="pct"/>
            <w:shd w:val="clear" w:color="auto" w:fill="auto"/>
          </w:tcPr>
          <w:p w:rsidR="005F2DDD" w:rsidRPr="00A3720E" w:rsidRDefault="005F2DDD" w:rsidP="00656E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</w:p>
        </w:tc>
        <w:tc>
          <w:tcPr>
            <w:tcW w:w="1478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6113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1631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5F2DDD" w:rsidRPr="00376113" w:rsidTr="00656EA1">
        <w:tc>
          <w:tcPr>
            <w:tcW w:w="1891" w:type="pct"/>
            <w:shd w:val="clear" w:color="auto" w:fill="auto"/>
          </w:tcPr>
          <w:p w:rsidR="005F2DDD" w:rsidRPr="00A3720E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8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631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  <w:tr w:rsidR="005F2DDD" w:rsidRPr="00376113" w:rsidTr="00656EA1">
        <w:tc>
          <w:tcPr>
            <w:tcW w:w="1891" w:type="pct"/>
            <w:shd w:val="clear" w:color="auto" w:fill="auto"/>
          </w:tcPr>
          <w:p w:rsidR="005F2DDD" w:rsidRPr="00A3720E" w:rsidRDefault="005F2DDD" w:rsidP="00656E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20E">
              <w:rPr>
                <w:rFonts w:ascii="Times New Roman" w:hAnsi="Times New Roman" w:cs="Times New Roman"/>
                <w:sz w:val="24"/>
                <w:szCs w:val="24"/>
              </w:rPr>
              <w:t>Учимся успешному чтению</w:t>
            </w:r>
          </w:p>
        </w:tc>
        <w:tc>
          <w:tcPr>
            <w:tcW w:w="1478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1" w:type="pct"/>
            <w:shd w:val="clear" w:color="auto" w:fill="auto"/>
          </w:tcPr>
          <w:p w:rsidR="005F2DDD" w:rsidRPr="00376113" w:rsidRDefault="005F2DDD" w:rsidP="00656E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113">
              <w:rPr>
                <w:rFonts w:ascii="Times New Roman" w:hAnsi="Times New Roman"/>
                <w:sz w:val="24"/>
                <w:szCs w:val="24"/>
              </w:rPr>
              <w:t>Творческий проект</w:t>
            </w:r>
          </w:p>
        </w:tc>
      </w:tr>
    </w:tbl>
    <w:p w:rsidR="005F2DDD" w:rsidRDefault="005F2DDD" w:rsidP="005F2DD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F2DDD" w:rsidRDefault="005F2DDD" w:rsidP="005F2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5F2DDD" w:rsidRDefault="005F2DDD" w:rsidP="005F2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курсов внеурочной деятельности</w:t>
      </w:r>
    </w:p>
    <w:p w:rsidR="005F2DDD" w:rsidRDefault="005F2DDD" w:rsidP="005F2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начального общего образования в рамках реализации ФГОС</w:t>
      </w:r>
    </w:p>
    <w:p w:rsidR="005F2DDD" w:rsidRDefault="005F2DDD" w:rsidP="005F2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 учебный год</w:t>
      </w:r>
    </w:p>
    <w:p w:rsidR="005F2DDD" w:rsidRDefault="005F2DDD" w:rsidP="005F2D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6"/>
        <w:gridCol w:w="2339"/>
        <w:gridCol w:w="1073"/>
        <w:gridCol w:w="1073"/>
        <w:gridCol w:w="1073"/>
        <w:gridCol w:w="1048"/>
      </w:tblGrid>
      <w:tr w:rsidR="005F2DDD" w:rsidTr="00656EA1">
        <w:trPr>
          <w:trHeight w:val="309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курса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5F2DDD" w:rsidTr="00656EA1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класс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класс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класс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класс</w:t>
            </w:r>
          </w:p>
        </w:tc>
      </w:tr>
      <w:tr w:rsidR="005F2DDD" w:rsidTr="00656EA1">
        <w:trPr>
          <w:trHeight w:val="668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Движение – </w:t>
            </w:r>
          </w:p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это здоровье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5F2DDD" w:rsidTr="00656EA1">
        <w:trPr>
          <w:trHeight w:val="4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Давайте говорить по-английски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2ч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DDD" w:rsidTr="00656EA1">
        <w:trPr>
          <w:trHeight w:val="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Я - исследователь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5F2DDD" w:rsidTr="00656EA1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Шахматы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5F2DDD" w:rsidTr="00656EA1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Мир задач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5F2DDD" w:rsidTr="00656EA1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Грамотеи</w:t>
            </w:r>
            <w:proofErr w:type="gramEnd"/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5F2DDD" w:rsidTr="00656EA1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Инфознайка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7F3F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</w:tr>
      <w:tr w:rsidR="005F2DDD" w:rsidTr="00656EA1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Учимся успешному чтению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DDD" w:rsidTr="00656EA1">
        <w:trPr>
          <w:trHeight w:val="606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i/>
                <w:sz w:val="20"/>
                <w:szCs w:val="20"/>
              </w:rPr>
              <w:t>Край, в котором я живу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1ч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DDD" w:rsidTr="00656EA1">
        <w:trPr>
          <w:trHeight w:val="246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F3F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внеурочной деятельности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DD" w:rsidRPr="005D7F3F" w:rsidRDefault="005F2DDD" w:rsidP="00656E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7F3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</w:tbl>
    <w:p w:rsidR="00E31E50" w:rsidRPr="006B62F9" w:rsidRDefault="00E31E50" w:rsidP="00434F91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522A46" w:rsidRPr="000141BB" w:rsidRDefault="00522A46" w:rsidP="000141BB">
      <w:pPr>
        <w:pStyle w:val="3"/>
        <w:spacing w:before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3" w:name="_Toc413974300"/>
      <w:bookmarkStart w:id="14" w:name="_Toc289117670"/>
      <w:r w:rsidRPr="000141BB">
        <w:rPr>
          <w:rFonts w:ascii="Times New Roman" w:hAnsi="Times New Roman" w:cs="Times New Roman"/>
          <w:i w:val="0"/>
          <w:sz w:val="24"/>
          <w:szCs w:val="24"/>
        </w:rPr>
        <w:t xml:space="preserve">3.2. Система условий реализации адаптированной основной образовательной программы начального общего образования обучающихся с </w:t>
      </w:r>
      <w:bookmarkEnd w:id="13"/>
      <w:r w:rsidRPr="000141BB">
        <w:rPr>
          <w:rFonts w:ascii="Times New Roman" w:hAnsi="Times New Roman" w:cs="Times New Roman"/>
          <w:i w:val="0"/>
          <w:sz w:val="24"/>
          <w:szCs w:val="24"/>
        </w:rPr>
        <w:t>нарушениями опорно-двигательного аппарата</w:t>
      </w:r>
      <w:bookmarkEnd w:id="14"/>
    </w:p>
    <w:p w:rsidR="00522A46" w:rsidRPr="000141BB" w:rsidRDefault="00522A46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b/>
          <w:kern w:val="2"/>
          <w:sz w:val="24"/>
          <w:szCs w:val="24"/>
        </w:rPr>
        <w:t>Кадровые условия</w:t>
      </w:r>
    </w:p>
    <w:p w:rsidR="00522A46" w:rsidRPr="000141BB" w:rsidRDefault="00522A46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Уровень квалификации работников образовательной организации, реализующей </w:t>
      </w:r>
      <w:r w:rsidR="003B067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3B067A">
        <w:rPr>
          <w:rFonts w:ascii="Times New Roman" w:hAnsi="Times New Roman" w:cs="Times New Roman"/>
          <w:kern w:val="2"/>
          <w:sz w:val="24"/>
          <w:szCs w:val="24"/>
        </w:rPr>
        <w:t>ООП НОО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для обучающихся с НОДА, для каждой занимаемой должности должен соответствовать квалификационным характеристикам по соответствующей должности,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>а для педагогических работников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–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>также квалификационной категорией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.</w:t>
      </w:r>
      <w:proofErr w:type="gramEnd"/>
    </w:p>
    <w:p w:rsidR="00522A46" w:rsidRPr="000141BB" w:rsidRDefault="00E31E50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Учреждение</w:t>
      </w:r>
      <w:r w:rsidR="00522A46" w:rsidRPr="000141BB">
        <w:rPr>
          <w:rFonts w:ascii="Times New Roman" w:hAnsi="Times New Roman" w:cs="Times New Roman"/>
          <w:kern w:val="2"/>
          <w:sz w:val="24"/>
          <w:szCs w:val="24"/>
        </w:rPr>
        <w:t xml:space="preserve"> обеспечивает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обучающихся с НОДА.</w:t>
      </w:r>
    </w:p>
    <w:p w:rsidR="00522A46" w:rsidRPr="000141BB" w:rsidRDefault="00522A46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Педагоги, которые реализуют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ООП НОО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с участием обучающихся с НОДА (вариант 6.1.), должны иметь высшее профессиональное образование, предусматривающее освоение одного из вариантов программ подготовки: 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получение степени/квалификации бакалавра или магистра по направлению «Педагогическое образование» (соответствующего профиля подготовки); 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получение квалификации «учитель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начальных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классов» по специальности «Начальное образование»;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получение квалификации «учитель» по другим специальностям при наличии переподготовки или курсов повышения квалификации в области начального образования. </w:t>
      </w:r>
    </w:p>
    <w:p w:rsidR="00522A46" w:rsidRPr="000141BB" w:rsidRDefault="00522A46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образования, подтвержденной документом установленного образца.</w:t>
      </w:r>
    </w:p>
    <w:p w:rsidR="00522A46" w:rsidRPr="000141BB" w:rsidRDefault="00522A46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Педагоги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Учреждения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, которые реализуют программу коррекционной работы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(вариант 6.1.), должны иметь высшее профессиональное образование и квалификацию/степень не ниже бакалавра по одному из вариантов программ 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подготовки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:п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>о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профилю подготовки «Специальная педагогика и специальная психология», по направлению «Психолого-педагогическое образование» или по магистерской программе соответствующей направленности.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Все специалисты должны обязательно пройти профессиональную переподготовку или курсы повышения квалификации (в объеме 72 и более часов) в области инклюзивного образования, подтвержденную сертификатом установленного образца.</w:t>
      </w:r>
    </w:p>
    <w:p w:rsidR="00522A46" w:rsidRPr="000141BB" w:rsidRDefault="00522A46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Лица, имеющие высшее педагогическое профессиональное образование по другим специальностям и профилям подготовки, для реализации программы коррекционной работы должны пройти переподготовку либо получить образование в области коррекционной педагогики, подтвержденные документом соответствующего образца.</w:t>
      </w:r>
    </w:p>
    <w:p w:rsidR="00522A46" w:rsidRPr="000141BB" w:rsidRDefault="00522A46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При необходимости в процесс реализации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ООП НОО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для обучающихся с НОДА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Учреждение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может временно или постоянно обеспечить участие 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тьютора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, который должен иметь высшее профессиональное образование по направлению «Специальное (дефектологическое) образование» либо по одному из его профилей (специальностей), или пройти курсы переподготовки по соответствующей программе, и стаж педагогической работы не менее 2 лет. </w:t>
      </w:r>
      <w:proofErr w:type="gramEnd"/>
    </w:p>
    <w:p w:rsidR="00522A46" w:rsidRPr="000141BB" w:rsidRDefault="00522A46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b/>
          <w:kern w:val="2"/>
          <w:sz w:val="24"/>
          <w:szCs w:val="24"/>
        </w:rPr>
        <w:t>Финансовые условия</w:t>
      </w:r>
    </w:p>
    <w:p w:rsidR="00E31E50" w:rsidRPr="00E31E50" w:rsidRDefault="00E31E50" w:rsidP="00E31E50">
      <w:pPr>
        <w:tabs>
          <w:tab w:val="left" w:pos="-567"/>
          <w:tab w:val="right" w:leader="dot" w:pos="9639"/>
        </w:tabs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E31E50">
        <w:rPr>
          <w:rFonts w:ascii="Times New Roman" w:hAnsi="Times New Roman" w:cs="Times New Roman"/>
          <w:sz w:val="24"/>
          <w:szCs w:val="24"/>
          <w:lang w:eastAsia="en-US"/>
        </w:rPr>
        <w:t>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Учреждении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E31E50" w:rsidRPr="00E31E50" w:rsidRDefault="00E31E50" w:rsidP="00E31E50">
      <w:pPr>
        <w:tabs>
          <w:tab w:val="left" w:pos="-567"/>
          <w:tab w:val="right" w:leader="dot" w:pos="9639"/>
        </w:tabs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1E50">
        <w:rPr>
          <w:rFonts w:ascii="Times New Roman" w:hAnsi="Times New Roman" w:cs="Times New Roman"/>
          <w:sz w:val="24"/>
          <w:szCs w:val="24"/>
          <w:lang w:eastAsia="en-US"/>
        </w:rPr>
        <w:t>Финансовые условия реализации АООП НОО:</w:t>
      </w:r>
    </w:p>
    <w:p w:rsidR="00E31E50" w:rsidRPr="00E31E50" w:rsidRDefault="00E31E50" w:rsidP="00E31E50">
      <w:pPr>
        <w:tabs>
          <w:tab w:val="left" w:pos="-567"/>
          <w:tab w:val="right" w:leader="dot" w:pos="9639"/>
        </w:tabs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1E50">
        <w:rPr>
          <w:rFonts w:ascii="Times New Roman" w:hAnsi="Times New Roman" w:cs="Times New Roman"/>
          <w:sz w:val="24"/>
          <w:szCs w:val="24"/>
          <w:lang w:eastAsia="en-US"/>
        </w:rPr>
        <w:t>1) обеспечивают  возможность выполнения требований Стандарта к условиям реализации и структуре АООП НОО;</w:t>
      </w:r>
    </w:p>
    <w:p w:rsidR="00E31E50" w:rsidRPr="00E31E50" w:rsidRDefault="00E31E50" w:rsidP="00E31E50">
      <w:pPr>
        <w:tabs>
          <w:tab w:val="left" w:pos="-567"/>
          <w:tab w:val="right" w:leader="dot" w:pos="9639"/>
        </w:tabs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1E50">
        <w:rPr>
          <w:rFonts w:ascii="Times New Roman" w:hAnsi="Times New Roman" w:cs="Times New Roman"/>
          <w:sz w:val="24"/>
          <w:szCs w:val="24"/>
          <w:lang w:eastAsia="en-US"/>
        </w:rPr>
        <w:t>2) обеспечивают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E31E50" w:rsidRPr="00E31E50" w:rsidRDefault="00E31E50" w:rsidP="00E31E50">
      <w:pPr>
        <w:tabs>
          <w:tab w:val="left" w:pos="-567"/>
          <w:tab w:val="right" w:leader="dot" w:pos="9639"/>
        </w:tabs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1E50">
        <w:rPr>
          <w:rFonts w:ascii="Times New Roman" w:hAnsi="Times New Roman" w:cs="Times New Roman"/>
          <w:sz w:val="24"/>
          <w:szCs w:val="24"/>
          <w:lang w:eastAsia="en-US"/>
        </w:rPr>
        <w:t>3) отражают структуру и объем расходов, необходимых для реализации АООП НОО, а также механизм их формирования.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Финансовое обеспечение реализации АООП НОО опирается на исполнение расходных обязательств, обеспечивающих конституционное право граждан на бесплатное и общедоступное общее образование. 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Объем действующих расходных обязательств отражается в государственном (муниципальном) задании Учреждения. </w:t>
      </w:r>
      <w:proofErr w:type="gramStart"/>
      <w:r w:rsidRPr="00E31E50">
        <w:rPr>
          <w:rFonts w:ascii="Times New Roman" w:hAnsi="Times New Roman"/>
          <w:sz w:val="24"/>
          <w:szCs w:val="24"/>
        </w:rPr>
        <w:t>Государственное задание устанавливает показатели, характеризующие качество и (или) объем (содержание) государственной услуги (работы), а также порядок ее оказания (выполнения).</w:t>
      </w:r>
      <w:proofErr w:type="gramEnd"/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государственного (муниципального) задания по оказанию государственных (муниципальных) образовательных услуг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Финансовое обеспечение задания по реализации АООП НОО осуществляется на основе нормативного </w:t>
      </w:r>
      <w:proofErr w:type="spellStart"/>
      <w:r w:rsidRPr="00E31E50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финансирования. Введение нормативного </w:t>
      </w:r>
      <w:proofErr w:type="spellStart"/>
      <w:r w:rsidRPr="00E31E50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финансирования определяет механизм формирования расходов и доведения средств на </w:t>
      </w:r>
      <w:r w:rsidRPr="00E31E50">
        <w:rPr>
          <w:rFonts w:ascii="Times New Roman" w:hAnsi="Times New Roman"/>
          <w:sz w:val="24"/>
          <w:szCs w:val="24"/>
        </w:rPr>
        <w:lastRenderedPageBreak/>
        <w:t>реализацию государственных гарантий прав граждан на получение общедоступного и бесплатного начального общего образования в соответствии с требованиями Стандарта.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E50">
        <w:rPr>
          <w:rFonts w:ascii="Times New Roman" w:hAnsi="Times New Roman"/>
          <w:sz w:val="24"/>
          <w:szCs w:val="24"/>
        </w:rPr>
        <w:t xml:space="preserve">Применение принципа нормативного </w:t>
      </w:r>
      <w:proofErr w:type="spellStart"/>
      <w:r w:rsidRPr="00E31E50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финансирования на уровне Учреждения заключается в определении стоимости стандартной (базовой) бюджетной образовательной услуги в Учреждении не ниже уровня фактически сложившейся стоимости в предыдущем финансовом году. </w:t>
      </w:r>
      <w:proofErr w:type="gramEnd"/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Региональный расчётный </w:t>
      </w:r>
      <w:proofErr w:type="spellStart"/>
      <w:r w:rsidRPr="00E31E50">
        <w:rPr>
          <w:rFonts w:ascii="Times New Roman" w:hAnsi="Times New Roman"/>
          <w:sz w:val="24"/>
          <w:szCs w:val="24"/>
        </w:rPr>
        <w:t>подушевой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норматив — минимально допустимый объём финансовых средств, необходимых для реализации основной образовательной программы в образовательных учреждениях нашего региона в соответствии с ФГОС НОО в расчёте на одного обучающегося в год, определяемый раздельно для образовательных учреждений, расположенных в городской и сельской местности. 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Региональный расчётный </w:t>
      </w:r>
      <w:proofErr w:type="spellStart"/>
      <w:r w:rsidRPr="00E31E50">
        <w:rPr>
          <w:rFonts w:ascii="Times New Roman" w:hAnsi="Times New Roman"/>
          <w:sz w:val="24"/>
          <w:szCs w:val="24"/>
        </w:rPr>
        <w:t>подушевой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норматив покрывает следующие расходы на год: 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– оплату труда работников Учреждения с учётом районного и северного коэффициентов к заработной плате, а также отчисления; 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– расходы, непосредственно связанные с обеспечением образовательного процесса (приобретение учебников и учебно - 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 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– 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Учреждения, командировочные расходы и др.), за исключением расходов на содержание здания и коммунальных расходов, осуществляемых из местных бюджетов. 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E50">
        <w:rPr>
          <w:rFonts w:ascii="Times New Roman" w:hAnsi="Times New Roman"/>
          <w:sz w:val="24"/>
          <w:szCs w:val="24"/>
        </w:rPr>
        <w:t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</w:t>
      </w:r>
      <w:proofErr w:type="gramEnd"/>
      <w:r w:rsidRPr="00E31E50">
        <w:rPr>
          <w:rFonts w:ascii="Times New Roman" w:hAnsi="Times New Roman"/>
          <w:sz w:val="24"/>
          <w:szCs w:val="24"/>
        </w:rPr>
        <w:t xml:space="preserve"> учетом иных предусмотренных законодательством особенностей организации и осуществления образовательной деятельности (для различных </w:t>
      </w:r>
      <w:proofErr w:type="gramStart"/>
      <w:r w:rsidRPr="00E31E50">
        <w:rPr>
          <w:rFonts w:ascii="Times New Roman" w:hAnsi="Times New Roman"/>
          <w:sz w:val="24"/>
          <w:szCs w:val="24"/>
        </w:rPr>
        <w:t>категорий</w:t>
      </w:r>
      <w:proofErr w:type="gramEnd"/>
      <w:r w:rsidRPr="00E31E50">
        <w:rPr>
          <w:rFonts w:ascii="Times New Roman" w:hAnsi="Times New Roman"/>
          <w:sz w:val="24"/>
          <w:szCs w:val="24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E50">
        <w:rPr>
          <w:rFonts w:ascii="Times New Roman" w:hAnsi="Times New Roman"/>
          <w:sz w:val="24"/>
          <w:szCs w:val="24"/>
        </w:rPr>
        <w:t xml:space="preserve">В соответствии с расходными обязательствами органов местного самоуправления по организации предоставления начального общего образования в расходы местных бюджетов могут также включаться расходы,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образования. </w:t>
      </w:r>
      <w:proofErr w:type="gramEnd"/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Реализация принципа нормативного </w:t>
      </w:r>
      <w:proofErr w:type="spellStart"/>
      <w:r w:rsidRPr="00E31E50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финансирования осуществляется на трёх следующих уровнях: 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- межбюджетных отношений (бюджет субъекта РФ — муниципальный бюджет); 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31E50">
        <w:rPr>
          <w:rFonts w:ascii="Times New Roman" w:hAnsi="Times New Roman"/>
          <w:sz w:val="24"/>
          <w:szCs w:val="24"/>
        </w:rPr>
        <w:t>внутрибюджетных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отношений (муниципальный бюджет — образовательное учреждение); 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- Учреждения. 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Учреждение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lastRenderedPageBreak/>
        <w:t>При разработке программы образовательной организации в части обучения детей с ограниченными возможностями,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развития.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1E50">
        <w:rPr>
          <w:rFonts w:ascii="Times New Roman" w:hAnsi="Times New Roman"/>
          <w:sz w:val="24"/>
          <w:szCs w:val="24"/>
        </w:rPr>
        <w:t xml:space="preserve">В связи с требованиями ФГОС НОО при расчёте регионального </w:t>
      </w:r>
      <w:proofErr w:type="spellStart"/>
      <w:r w:rsidRPr="00E31E50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норматива учитываются затраты рабочего времени педагогических работников Учреждения на урочную и внеурочную деятельность, включая все виды работ (учебная, воспитательная, методическая и т. п.), входящие в трудовые обязанности конкретных педагогических работников. </w:t>
      </w:r>
      <w:proofErr w:type="gramEnd"/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Формирование фонда оплаты труда Учреждения осуществляется в пределах объёма средств Учреждения на текущий финансовый год, определённого в соответствии с региональным расчётным </w:t>
      </w:r>
      <w:proofErr w:type="spellStart"/>
      <w:r w:rsidRPr="00E31E50">
        <w:rPr>
          <w:rFonts w:ascii="Times New Roman" w:hAnsi="Times New Roman"/>
          <w:sz w:val="24"/>
          <w:szCs w:val="24"/>
        </w:rPr>
        <w:t>подушевым</w:t>
      </w:r>
      <w:proofErr w:type="spellEnd"/>
      <w:r w:rsidRPr="00E31E50">
        <w:rPr>
          <w:rFonts w:ascii="Times New Roman" w:hAnsi="Times New Roman"/>
          <w:sz w:val="24"/>
          <w:szCs w:val="24"/>
        </w:rPr>
        <w:t xml:space="preserve"> нормативом, количеством обучающихся и соответствующими поправочными коэффициентами, и отражается в смете Учреждения. В соответствии с установленным порядком финансирования оплаты труда работников образовательных учреждений: 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sym w:font="Symbol" w:char="F02D"/>
      </w:r>
      <w:r w:rsidRPr="00E31E50">
        <w:rPr>
          <w:rFonts w:ascii="Times New Roman" w:hAnsi="Times New Roman"/>
          <w:sz w:val="24"/>
          <w:szCs w:val="24"/>
        </w:rPr>
        <w:t xml:space="preserve"> фонд оплаты труда Учреждения состоит из базовой части и стимулирующей части. Значение стимулирующей части определяется Учреждением самостоятельно; 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sym w:font="Symbol" w:char="F02D"/>
      </w:r>
      <w:r w:rsidRPr="00E31E50">
        <w:rPr>
          <w:rFonts w:ascii="Times New Roman" w:hAnsi="Times New Roman"/>
          <w:sz w:val="24"/>
          <w:szCs w:val="24"/>
        </w:rPr>
        <w:t xml:space="preserve"> 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Учреждения; 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sym w:font="Symbol" w:char="F02D"/>
      </w:r>
      <w:r w:rsidRPr="00E31E50">
        <w:rPr>
          <w:rFonts w:ascii="Times New Roman" w:hAnsi="Times New Roman"/>
          <w:sz w:val="24"/>
          <w:szCs w:val="24"/>
        </w:rPr>
        <w:t xml:space="preserve"> базовая часть фонда оплаты труда для педагогического персонала, осуществляющего учебный процесс, состоит из общей части и специальной части; 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sym w:font="Symbol" w:char="F02D"/>
      </w:r>
      <w:r w:rsidRPr="00E31E50">
        <w:rPr>
          <w:rFonts w:ascii="Times New Roman" w:hAnsi="Times New Roman"/>
          <w:sz w:val="24"/>
          <w:szCs w:val="24"/>
        </w:rPr>
        <w:t xml:space="preserve">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</w:t>
      </w:r>
      <w:proofErr w:type="gramStart"/>
      <w:r w:rsidRPr="00E31E50">
        <w:rPr>
          <w:rFonts w:ascii="Times New Roman" w:hAnsi="Times New Roman"/>
          <w:sz w:val="24"/>
          <w:szCs w:val="24"/>
        </w:rPr>
        <w:t>численности</w:t>
      </w:r>
      <w:proofErr w:type="gramEnd"/>
      <w:r w:rsidRPr="00E31E50">
        <w:rPr>
          <w:rFonts w:ascii="Times New Roman" w:hAnsi="Times New Roman"/>
          <w:sz w:val="24"/>
          <w:szCs w:val="24"/>
        </w:rPr>
        <w:t xml:space="preserve"> обучающихся в классах. 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Учреждение самостоятельно определяет:</w:t>
      </w:r>
    </w:p>
    <w:p w:rsidR="00E31E50" w:rsidRPr="00E31E50" w:rsidRDefault="00E31E50" w:rsidP="00E31E5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‒</w:t>
      </w:r>
      <w:r w:rsidRPr="00E31E50">
        <w:rPr>
          <w:rFonts w:ascii="Times New Roman" w:hAnsi="Times New Roman"/>
          <w:sz w:val="24"/>
          <w:szCs w:val="24"/>
        </w:rPr>
        <w:tab/>
        <w:t>соотношение базовой и стимулирующей части фонда оплаты труда;</w:t>
      </w:r>
    </w:p>
    <w:p w:rsidR="00E31E50" w:rsidRPr="00E31E50" w:rsidRDefault="00E31E50" w:rsidP="00E31E5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‒</w:t>
      </w:r>
      <w:r w:rsidRPr="00E31E50">
        <w:rPr>
          <w:rFonts w:ascii="Times New Roman" w:hAnsi="Times New Roman"/>
          <w:sz w:val="24"/>
          <w:szCs w:val="24"/>
        </w:rPr>
        <w:tab/>
        <w:t>соотношение фонда оплаты труда руководящего, педагогического, учебно-вспомогательного и обслуживающего персонала;</w:t>
      </w:r>
    </w:p>
    <w:p w:rsidR="00E31E50" w:rsidRPr="00E31E50" w:rsidRDefault="00E31E50" w:rsidP="00E31E5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‒</w:t>
      </w:r>
      <w:r w:rsidRPr="00E31E50">
        <w:rPr>
          <w:rFonts w:ascii="Times New Roman" w:hAnsi="Times New Roman"/>
          <w:sz w:val="24"/>
          <w:szCs w:val="24"/>
        </w:rPr>
        <w:tab/>
        <w:t>соотношение общей и специальной частей внутри базовой части фонда оплаты труда;</w:t>
      </w:r>
    </w:p>
    <w:p w:rsidR="00E31E50" w:rsidRPr="00E31E50" w:rsidRDefault="00E31E50" w:rsidP="00E31E50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‒</w:t>
      </w:r>
      <w:r w:rsidRPr="00E31E50">
        <w:rPr>
          <w:rFonts w:ascii="Times New Roman" w:hAnsi="Times New Roman"/>
          <w:sz w:val="24"/>
          <w:szCs w:val="24"/>
        </w:rPr>
        <w:tab/>
        <w:t xml:space="preserve">порядок </w:t>
      </w:r>
      <w:proofErr w:type="gramStart"/>
      <w:r w:rsidRPr="00E31E50">
        <w:rPr>
          <w:rFonts w:ascii="Times New Roman" w:hAnsi="Times New Roman"/>
          <w:sz w:val="24"/>
          <w:szCs w:val="24"/>
        </w:rPr>
        <w:t>распределения стимулирующей части фонда оплаты труда</w:t>
      </w:r>
      <w:proofErr w:type="gramEnd"/>
      <w:r w:rsidRPr="00E31E50">
        <w:rPr>
          <w:rFonts w:ascii="Times New Roman" w:hAnsi="Times New Roman"/>
          <w:sz w:val="24"/>
          <w:szCs w:val="24"/>
        </w:rPr>
        <w:t xml:space="preserve"> в соответствии с региональными и муниципальными нормативными правовыми актами.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Размеры, порядок и условия осуществления стимулирующих выплат определяются в «Положении об</w:t>
      </w:r>
      <w:r w:rsidR="005F2DDD">
        <w:rPr>
          <w:rFonts w:ascii="Times New Roman" w:hAnsi="Times New Roman"/>
          <w:sz w:val="24"/>
          <w:szCs w:val="24"/>
        </w:rPr>
        <w:t xml:space="preserve"> оплате труда» для работников МА</w:t>
      </w:r>
      <w:r w:rsidRPr="00E31E50">
        <w:rPr>
          <w:rFonts w:ascii="Times New Roman" w:hAnsi="Times New Roman"/>
          <w:sz w:val="24"/>
          <w:szCs w:val="24"/>
        </w:rPr>
        <w:t>ОУ «</w:t>
      </w:r>
      <w:r w:rsidR="005F2DDD">
        <w:rPr>
          <w:rFonts w:ascii="Times New Roman" w:hAnsi="Times New Roman"/>
          <w:sz w:val="24"/>
          <w:szCs w:val="24"/>
        </w:rPr>
        <w:t>Прогимназия №</w:t>
      </w:r>
      <w:r w:rsidRPr="00E31E50">
        <w:rPr>
          <w:rFonts w:ascii="Times New Roman" w:hAnsi="Times New Roman"/>
          <w:sz w:val="24"/>
          <w:szCs w:val="24"/>
        </w:rPr>
        <w:t xml:space="preserve">1» г. Воркуты. В них включены: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 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В распределении стимулирующей части фонда оплаты труда учитывается мнение выборного органа первичной профсоюзной организации.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>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соответствии с законом «Об образовании в Российской Федерации» (п. 10, ст. 2).</w:t>
      </w:r>
    </w:p>
    <w:p w:rsidR="00E31E50" w:rsidRPr="00E31E50" w:rsidRDefault="00E31E50" w:rsidP="00E31E5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1E50">
        <w:rPr>
          <w:rFonts w:ascii="Times New Roman" w:hAnsi="Times New Roman"/>
          <w:sz w:val="24"/>
          <w:szCs w:val="24"/>
        </w:rPr>
        <w:t xml:space="preserve">Финансирование реализации АООП НОО осуществляется не ниже установленных нормативов финансирования государственного образовательного учреждения. </w:t>
      </w:r>
    </w:p>
    <w:p w:rsidR="00E31E50" w:rsidRPr="00E31E50" w:rsidRDefault="00E31E50" w:rsidP="00E31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E50"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 оказания государственных услуг осуществляется в пределах бюджетных ассигнований, предусмотренных Учреждению на очередной финансовый год.</w:t>
      </w:r>
    </w:p>
    <w:p w:rsidR="00522A46" w:rsidRPr="000141BB" w:rsidRDefault="00522A46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b/>
          <w:kern w:val="2"/>
          <w:sz w:val="24"/>
          <w:szCs w:val="24"/>
        </w:rPr>
        <w:t>Материально-технические условия</w:t>
      </w:r>
    </w:p>
    <w:p w:rsidR="00522A46" w:rsidRPr="000141BB" w:rsidRDefault="00522A46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Важным условием реализации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АООП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НОО для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обучающихся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с НОДА, является возможность для беспрепятственного доступа обучающихся с НОДА ко всем объектам инфраструктуры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>Учреждения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22A46" w:rsidRPr="000141BB" w:rsidRDefault="00522A46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Все помещения школы, включая санузлы, должны позволять ребенку беспрепятственно передвигаться. Это достигается с помощью установки пандусов,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 поручней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. Вс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>е пространство класса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доступно ребенку, пере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>двигающемуся  самостоятельно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22A46" w:rsidRPr="000141BB" w:rsidRDefault="00522A46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Ребенок с НОДА (особенно с ДЦП) в случае выраженных двигательных нарушений требует от учителя больше внимания, чем традиционно развива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>ющийся.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В случае необходимости (выраженные двигательные расстройства, тяжелое поражение рук, препятствующее формированию 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графо-моторных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навыков) рабочее место обучающегося с НОДА должно быть специально организовано в соответствии с особенностями ограничений его здоровья.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522A46" w:rsidRPr="000141BB" w:rsidRDefault="00522A46" w:rsidP="00E31E50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="000141BB" w:rsidRPr="000141B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22A46" w:rsidRPr="000141BB" w:rsidRDefault="005F2DDD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В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>Учреждении</w:t>
      </w:r>
      <w:r w:rsidR="00522A46" w:rsidRPr="000141BB">
        <w:rPr>
          <w:rFonts w:ascii="Times New Roman" w:hAnsi="Times New Roman" w:cs="Times New Roman"/>
          <w:kern w:val="2"/>
          <w:sz w:val="24"/>
          <w:szCs w:val="24"/>
        </w:rPr>
        <w:t xml:space="preserve"> созданы условия для функционирования современной </w:t>
      </w:r>
      <w:r w:rsidR="00522A46" w:rsidRPr="00E31E50">
        <w:rPr>
          <w:rFonts w:ascii="Times New Roman" w:hAnsi="Times New Roman" w:cs="Times New Roman"/>
          <w:b/>
          <w:kern w:val="2"/>
          <w:sz w:val="24"/>
          <w:szCs w:val="24"/>
        </w:rPr>
        <w:t>информационно-образовательной среды</w:t>
      </w:r>
      <w:r w:rsidR="00522A46" w:rsidRPr="000141BB">
        <w:rPr>
          <w:rFonts w:ascii="Times New Roman" w:hAnsi="Times New Roman" w:cs="Times New Roman"/>
          <w:kern w:val="2"/>
          <w:sz w:val="24"/>
          <w:szCs w:val="24"/>
        </w:rPr>
        <w:t>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(в том числе, </w:t>
      </w:r>
      <w:proofErr w:type="spellStart"/>
      <w:r w:rsidR="00E31E50">
        <w:rPr>
          <w:rFonts w:ascii="Times New Roman" w:hAnsi="Times New Roman" w:cs="Times New Roman"/>
          <w:kern w:val="2"/>
          <w:sz w:val="24"/>
          <w:szCs w:val="24"/>
        </w:rPr>
        <w:t>флеш-тренажеров</w:t>
      </w:r>
      <w:proofErr w:type="spellEnd"/>
      <w:r w:rsidR="00522A46" w:rsidRPr="000141BB">
        <w:rPr>
          <w:rFonts w:ascii="Times New Roman" w:hAnsi="Times New Roman" w:cs="Times New Roman"/>
          <w:kern w:val="2"/>
          <w:sz w:val="24"/>
          <w:szCs w:val="24"/>
        </w:rPr>
        <w:t>, цифровых видео материалов и др.), обеспечивающих достижение каждым обучающимся с НОДА максимально возможных для него результатов обучения.</w:t>
      </w:r>
    </w:p>
    <w:p w:rsidR="00522A46" w:rsidRPr="000141BB" w:rsidRDefault="00522A46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Материально-технические условия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АООП НОО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обеспечива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>ют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возможность достижения обучающимися установленных Стандартом требований к результатам освоения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ООП НОО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детей с НОДА, а также соблюдение: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санитарно-бытовых условий (наличие </w:t>
      </w:r>
      <w:proofErr w:type="spellStart"/>
      <w:r w:rsidR="00E31E50">
        <w:rPr>
          <w:rFonts w:ascii="Times New Roman" w:hAnsi="Times New Roman" w:cs="Times New Roman"/>
          <w:kern w:val="2"/>
          <w:sz w:val="24"/>
          <w:szCs w:val="24"/>
        </w:rPr>
        <w:t>рраздевалок</w:t>
      </w:r>
      <w:proofErr w:type="spellEnd"/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санузлов,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и т. д.); 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пожарной и 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электробезопасности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; 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– требований охраны труда;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– своевременных сроков и необходимых объемов текущего и капитального ремонта;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возможность для беспрепятственного доступа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обучающихся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к информации, объектам инфраструктуры образовательного учреждения. </w:t>
      </w:r>
    </w:p>
    <w:p w:rsidR="00522A46" w:rsidRPr="000141BB" w:rsidRDefault="00522A46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Материально-техническая база реализации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АООП НОО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детей с НОДА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соответствует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действующим санитарным и противопожарным нормам, нормам охраны труда работников образовательных учреждений, предъявляемым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к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ых занятий в учебных кабинетах </w:t>
      </w:r>
      <w:r w:rsidR="00E31E50" w:rsidRPr="000141BB">
        <w:rPr>
          <w:rFonts w:ascii="Times New Roman" w:hAnsi="Times New Roman" w:cs="Times New Roman"/>
          <w:kern w:val="2"/>
          <w:sz w:val="24"/>
          <w:szCs w:val="24"/>
        </w:rPr>
        <w:t>У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чреждения, для активной деятельности,  отдыха, структура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которых должна обеспечивать возможность для организации урочной и внеурочной учебной деятельности); </w:t>
      </w:r>
      <w:proofErr w:type="gramEnd"/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помещениям библиотек (площадь, размещение рабочих зон, наличие читального зала, число читательских мест, 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медиатеки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); 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  <w:proofErr w:type="gramEnd"/>
    </w:p>
    <w:p w:rsidR="00522A46" w:rsidRPr="000141BB" w:rsidRDefault="00E31E50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– музыкальному</w:t>
      </w:r>
      <w:r w:rsidR="00522A46" w:rsidRPr="000141BB">
        <w:rPr>
          <w:rFonts w:ascii="Times New Roman" w:hAnsi="Times New Roman" w:cs="Times New Roman"/>
          <w:kern w:val="2"/>
          <w:sz w:val="24"/>
          <w:szCs w:val="24"/>
        </w:rPr>
        <w:t xml:space="preserve"> залу; </w:t>
      </w:r>
    </w:p>
    <w:p w:rsidR="00522A46" w:rsidRPr="000141BB" w:rsidRDefault="00E31E50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– спортивному залу</w:t>
      </w:r>
      <w:r w:rsidR="00522A46" w:rsidRPr="000141BB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22A46" w:rsidRPr="000141BB">
        <w:rPr>
          <w:rFonts w:ascii="Times New Roman" w:hAnsi="Times New Roman" w:cs="Times New Roman"/>
          <w:kern w:val="2"/>
          <w:sz w:val="24"/>
          <w:szCs w:val="24"/>
        </w:rPr>
        <w:t xml:space="preserve"> игровому и спортивному оборудованию; 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– помещениям для медицинского персонала;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– мебели, офисному оснащению и  хозяйственному инвентарю;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–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>ой обработки и конструирования,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носители цифровой информации). </w:t>
      </w:r>
    </w:p>
    <w:p w:rsidR="00522A46" w:rsidRPr="000141BB" w:rsidRDefault="00E31E50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Учреждение</w:t>
      </w:r>
      <w:r w:rsidR="00522A46" w:rsidRPr="000141BB">
        <w:rPr>
          <w:rFonts w:ascii="Times New Roman" w:hAnsi="Times New Roman" w:cs="Times New Roman"/>
          <w:kern w:val="2"/>
          <w:sz w:val="24"/>
          <w:szCs w:val="24"/>
        </w:rPr>
        <w:t xml:space="preserve"> самостоятельно за счет выделяемых бюджетных средств и привлеченных в установленном порядке дополнительных финансовых средств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22A46" w:rsidRPr="000141BB">
        <w:rPr>
          <w:rFonts w:ascii="Times New Roman" w:hAnsi="Times New Roman" w:cs="Times New Roman"/>
          <w:kern w:val="2"/>
          <w:sz w:val="24"/>
          <w:szCs w:val="24"/>
        </w:rPr>
        <w:t>обеспечива</w:t>
      </w:r>
      <w:r>
        <w:rPr>
          <w:rFonts w:ascii="Times New Roman" w:hAnsi="Times New Roman" w:cs="Times New Roman"/>
          <w:kern w:val="2"/>
          <w:sz w:val="24"/>
          <w:szCs w:val="24"/>
        </w:rPr>
        <w:t>е</w:t>
      </w:r>
      <w:r w:rsidR="00522A46" w:rsidRPr="000141BB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22A46" w:rsidRPr="000141BB">
        <w:rPr>
          <w:rFonts w:ascii="Times New Roman" w:hAnsi="Times New Roman" w:cs="Times New Roman"/>
          <w:kern w:val="2"/>
          <w:sz w:val="24"/>
          <w:szCs w:val="24"/>
        </w:rPr>
        <w:t>оснащение образовательного процесса на ступени начального общего образования.</w:t>
      </w:r>
    </w:p>
    <w:p w:rsidR="00522A46" w:rsidRPr="000141BB" w:rsidRDefault="00522A46" w:rsidP="000141B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Материально-техническое обеспечение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школьного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образования детей с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ОВЗ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отвеча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>е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не только общим, но и специфическим образовательным потребностям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обучающихся с НОДА. В связи с этим в структуре материально-технического о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>беспечения процесса образования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обучающихся с НОДА </w:t>
      </w:r>
      <w:r w:rsidR="00E31E5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отражена специфика требований </w:t>
      </w:r>
      <w:proofErr w:type="gramStart"/>
      <w:r w:rsidRPr="000141BB">
        <w:rPr>
          <w:rFonts w:ascii="Times New Roman" w:hAnsi="Times New Roman" w:cs="Times New Roman"/>
          <w:kern w:val="2"/>
          <w:sz w:val="24"/>
          <w:szCs w:val="24"/>
        </w:rPr>
        <w:t>к</w:t>
      </w:r>
      <w:proofErr w:type="gramEnd"/>
      <w:r w:rsidRPr="000141BB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– организации пространства, в котором обучается ребёнок с НОДА;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– организации рабочего места ребёнка с НОДА;</w:t>
      </w:r>
    </w:p>
    <w:p w:rsidR="00522A46" w:rsidRPr="000141BB" w:rsidRDefault="00522A46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141BB">
        <w:rPr>
          <w:rFonts w:ascii="Times New Roman" w:hAnsi="Times New Roman" w:cs="Times New Roman"/>
          <w:kern w:val="2"/>
          <w:sz w:val="24"/>
          <w:szCs w:val="24"/>
        </w:rPr>
        <w:t>– техническим средствам комфортного доступа ребёнка с НОДА к образованию (</w:t>
      </w:r>
      <w:proofErr w:type="spellStart"/>
      <w:r w:rsidRPr="000141BB">
        <w:rPr>
          <w:rFonts w:ascii="Times New Roman" w:hAnsi="Times New Roman" w:cs="Times New Roman"/>
          <w:kern w:val="2"/>
          <w:sz w:val="24"/>
          <w:szCs w:val="24"/>
        </w:rPr>
        <w:t>ассистивные</w:t>
      </w:r>
      <w:proofErr w:type="spellEnd"/>
      <w:r w:rsidRPr="000141BB">
        <w:rPr>
          <w:rFonts w:ascii="Times New Roman" w:hAnsi="Times New Roman" w:cs="Times New Roman"/>
          <w:kern w:val="2"/>
          <w:sz w:val="24"/>
          <w:szCs w:val="24"/>
        </w:rPr>
        <w:t xml:space="preserve"> средства и технологии).</w:t>
      </w:r>
    </w:p>
    <w:p w:rsidR="000141BB" w:rsidRPr="000141BB" w:rsidRDefault="000141BB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141BB" w:rsidRPr="000141BB" w:rsidRDefault="000141BB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0141BB" w:rsidRPr="000141BB" w:rsidRDefault="000141BB" w:rsidP="000141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22A46" w:rsidRPr="000141BB" w:rsidRDefault="00B12F8E" w:rsidP="000141BB">
      <w:pPr>
        <w:spacing w:after="0" w:line="240" w:lineRule="auto"/>
        <w:rPr>
          <w:rFonts w:ascii="Times New Roman" w:eastAsiaTheme="majorEastAsia" w:hAnsi="Times New Roman" w:cs="Times New Roman"/>
          <w:b/>
          <w:bCs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A46" w:rsidRPr="000141BB" w:rsidRDefault="00522A46" w:rsidP="000141B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551A" w:rsidRPr="000141BB" w:rsidRDefault="00AB551A" w:rsidP="00014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551A" w:rsidRPr="000141BB" w:rsidSect="00CA54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40" w:rsidRDefault="00114A40" w:rsidP="00522A46">
      <w:pPr>
        <w:spacing w:after="0" w:line="240" w:lineRule="auto"/>
      </w:pPr>
      <w:r>
        <w:separator/>
      </w:r>
    </w:p>
  </w:endnote>
  <w:endnote w:type="continuationSeparator" w:id="0">
    <w:p w:rsidR="00114A40" w:rsidRDefault="00114A40" w:rsidP="0052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33315"/>
    </w:sdtPr>
    <w:sdtContent>
      <w:p w:rsidR="00150537" w:rsidRDefault="00551489">
        <w:pPr>
          <w:pStyle w:val="af1"/>
          <w:jc w:val="right"/>
        </w:pPr>
        <w:fldSimple w:instr=" PAGE   \* MERGEFORMAT ">
          <w:r w:rsidR="005D1ADF">
            <w:rPr>
              <w:noProof/>
            </w:rPr>
            <w:t>1</w:t>
          </w:r>
        </w:fldSimple>
      </w:p>
    </w:sdtContent>
  </w:sdt>
  <w:p w:rsidR="00150537" w:rsidRDefault="0015053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40" w:rsidRDefault="00114A40" w:rsidP="00522A46">
      <w:pPr>
        <w:spacing w:after="0" w:line="240" w:lineRule="auto"/>
      </w:pPr>
      <w:r>
        <w:separator/>
      </w:r>
    </w:p>
  </w:footnote>
  <w:footnote w:type="continuationSeparator" w:id="0">
    <w:p w:rsidR="00114A40" w:rsidRDefault="00114A40" w:rsidP="0052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B28E0"/>
    <w:multiLevelType w:val="hybridMultilevel"/>
    <w:tmpl w:val="7CB6B5D6"/>
    <w:lvl w:ilvl="0" w:tplc="D66E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2A46"/>
    <w:rsid w:val="000141BB"/>
    <w:rsid w:val="0001726D"/>
    <w:rsid w:val="0003449F"/>
    <w:rsid w:val="00056114"/>
    <w:rsid w:val="00057A43"/>
    <w:rsid w:val="00082B33"/>
    <w:rsid w:val="000D4ABE"/>
    <w:rsid w:val="00114A40"/>
    <w:rsid w:val="001304F5"/>
    <w:rsid w:val="00150537"/>
    <w:rsid w:val="001C13F7"/>
    <w:rsid w:val="001D537B"/>
    <w:rsid w:val="00256ACE"/>
    <w:rsid w:val="002B15C5"/>
    <w:rsid w:val="002E043A"/>
    <w:rsid w:val="00360759"/>
    <w:rsid w:val="00375BAD"/>
    <w:rsid w:val="003B067A"/>
    <w:rsid w:val="00434F91"/>
    <w:rsid w:val="00486306"/>
    <w:rsid w:val="00491A9F"/>
    <w:rsid w:val="00522A46"/>
    <w:rsid w:val="00551489"/>
    <w:rsid w:val="00597459"/>
    <w:rsid w:val="005D1ADF"/>
    <w:rsid w:val="005E52DA"/>
    <w:rsid w:val="005F2DDD"/>
    <w:rsid w:val="006159D3"/>
    <w:rsid w:val="006233CE"/>
    <w:rsid w:val="006B62F9"/>
    <w:rsid w:val="007246E2"/>
    <w:rsid w:val="00786334"/>
    <w:rsid w:val="007C7B6D"/>
    <w:rsid w:val="008311AE"/>
    <w:rsid w:val="00852703"/>
    <w:rsid w:val="008A1539"/>
    <w:rsid w:val="009031A3"/>
    <w:rsid w:val="00A63973"/>
    <w:rsid w:val="00AB551A"/>
    <w:rsid w:val="00B12F8E"/>
    <w:rsid w:val="00BD5CAB"/>
    <w:rsid w:val="00C52152"/>
    <w:rsid w:val="00C77CE1"/>
    <w:rsid w:val="00CA5485"/>
    <w:rsid w:val="00D26ED4"/>
    <w:rsid w:val="00D56F87"/>
    <w:rsid w:val="00E16DAC"/>
    <w:rsid w:val="00E30EB9"/>
    <w:rsid w:val="00E31E50"/>
    <w:rsid w:val="00F25037"/>
    <w:rsid w:val="00F8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85"/>
  </w:style>
  <w:style w:type="paragraph" w:styleId="1">
    <w:name w:val="heading 1"/>
    <w:basedOn w:val="a"/>
    <w:next w:val="a"/>
    <w:link w:val="11"/>
    <w:qFormat/>
    <w:rsid w:val="00522A46"/>
    <w:pPr>
      <w:keepNext/>
      <w:keepLines/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paragraph" w:styleId="2">
    <w:name w:val="heading 2"/>
    <w:basedOn w:val="a"/>
    <w:next w:val="a"/>
    <w:link w:val="21"/>
    <w:qFormat/>
    <w:rsid w:val="00522A46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1"/>
    <w:unhideWhenUsed/>
    <w:qFormat/>
    <w:rsid w:val="00522A46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22A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22A4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522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2A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2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TexstOSNOVA1012">
    <w:name w:val="14TexstOSNOVA_10/12"/>
    <w:basedOn w:val="a"/>
    <w:uiPriority w:val="99"/>
    <w:rsid w:val="00522A46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styleId="a5">
    <w:name w:val="footnote reference"/>
    <w:basedOn w:val="a0"/>
    <w:rsid w:val="00522A46"/>
    <w:rPr>
      <w:vertAlign w:val="superscript"/>
    </w:rPr>
  </w:style>
  <w:style w:type="paragraph" w:styleId="a6">
    <w:name w:val="Normal (Web)"/>
    <w:basedOn w:val="a"/>
    <w:rsid w:val="00522A46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522A46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522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Абзац"/>
    <w:basedOn w:val="a"/>
    <w:rsid w:val="00522A46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link w:val="a9"/>
    <w:uiPriority w:val="34"/>
    <w:qFormat/>
    <w:rsid w:val="00522A4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unhideWhenUsed/>
    <w:rsid w:val="00522A46"/>
    <w:rPr>
      <w:color w:val="0000FF"/>
      <w:u w:val="single"/>
    </w:rPr>
  </w:style>
  <w:style w:type="character" w:customStyle="1" w:styleId="ab">
    <w:name w:val="Символ сноски"/>
    <w:rsid w:val="00522A46"/>
    <w:rPr>
      <w:vertAlign w:val="superscript"/>
    </w:rPr>
  </w:style>
  <w:style w:type="character" w:customStyle="1" w:styleId="13">
    <w:name w:val="Знак сноски1"/>
    <w:rsid w:val="00522A46"/>
    <w:rPr>
      <w:vertAlign w:val="superscript"/>
    </w:rPr>
  </w:style>
  <w:style w:type="paragraph" w:customStyle="1" w:styleId="p4">
    <w:name w:val="p4"/>
    <w:basedOn w:val="a"/>
    <w:rsid w:val="00522A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footnote text"/>
    <w:aliases w:val="Body Text Indent,Основной текст с отступом1,Основной текст с отступом11,Знак1,Body Text Indent1"/>
    <w:basedOn w:val="a"/>
    <w:link w:val="14"/>
    <w:rsid w:val="00522A46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d">
    <w:name w:val="Текст сноски Знак"/>
    <w:basedOn w:val="a0"/>
    <w:link w:val="ac"/>
    <w:uiPriority w:val="99"/>
    <w:semiHidden/>
    <w:rsid w:val="00522A46"/>
    <w:rPr>
      <w:sz w:val="20"/>
      <w:szCs w:val="20"/>
    </w:rPr>
  </w:style>
  <w:style w:type="character" w:customStyle="1" w:styleId="14">
    <w:name w:val="Текст сноски Знак1"/>
    <w:aliases w:val="Body Text Indent Знак,Основной текст с отступом1 Знак,Основной текст с отступом11 Знак,Знак1 Знак,Body Text Indent1 Знак"/>
    <w:basedOn w:val="a0"/>
    <w:link w:val="ac"/>
    <w:rsid w:val="00522A46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11">
    <w:name w:val="Заголовок 1 Знак1"/>
    <w:basedOn w:val="a0"/>
    <w:link w:val="1"/>
    <w:rsid w:val="00522A46"/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character" w:customStyle="1" w:styleId="21">
    <w:name w:val="Заголовок 2 Знак1"/>
    <w:basedOn w:val="a0"/>
    <w:link w:val="2"/>
    <w:rsid w:val="00522A46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1">
    <w:name w:val="Заголовок 3 Знак1"/>
    <w:basedOn w:val="a0"/>
    <w:link w:val="3"/>
    <w:rsid w:val="00522A46"/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paragraph" w:customStyle="1" w:styleId="ae">
    <w:name w:val="Буллит"/>
    <w:basedOn w:val="a"/>
    <w:rsid w:val="00F2503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a9">
    <w:name w:val="Абзац списка Знак"/>
    <w:link w:val="a8"/>
    <w:uiPriority w:val="34"/>
    <w:locked/>
    <w:rsid w:val="00E31E50"/>
    <w:rPr>
      <w:rFonts w:ascii="Calibri" w:eastAsia="Calibri" w:hAnsi="Calibri" w:cs="Times New Roman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B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D5CAB"/>
  </w:style>
  <w:style w:type="paragraph" w:styleId="af1">
    <w:name w:val="footer"/>
    <w:basedOn w:val="a"/>
    <w:link w:val="af2"/>
    <w:uiPriority w:val="99"/>
    <w:unhideWhenUsed/>
    <w:rsid w:val="00BD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D5CAB"/>
  </w:style>
  <w:style w:type="character" w:customStyle="1" w:styleId="Zag11">
    <w:name w:val="Zag_11"/>
    <w:uiPriority w:val="99"/>
    <w:rsid w:val="006B62F9"/>
  </w:style>
  <w:style w:type="paragraph" w:styleId="af3">
    <w:name w:val="Plain Text"/>
    <w:basedOn w:val="a"/>
    <w:link w:val="af4"/>
    <w:uiPriority w:val="99"/>
    <w:rsid w:val="006B62F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6B62F9"/>
    <w:rPr>
      <w:rFonts w:ascii="Consolas" w:eastAsia="Calibri" w:hAnsi="Consolas" w:cs="Times New Roman"/>
      <w:sz w:val="21"/>
      <w:szCs w:val="21"/>
    </w:rPr>
  </w:style>
  <w:style w:type="table" w:styleId="af5">
    <w:name w:val="Table Grid"/>
    <w:basedOn w:val="a1"/>
    <w:uiPriority w:val="59"/>
    <w:rsid w:val="006B62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62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6B62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link w:val="af8"/>
    <w:uiPriority w:val="1"/>
    <w:qFormat/>
    <w:rsid w:val="002B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15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505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15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4"/>
    <w:uiPriority w:val="99"/>
    <w:rsid w:val="005F2DDD"/>
    <w:rPr>
      <w:rFonts w:ascii="Times New Roman" w:hAnsi="Times New Roman" w:cs="Times New Roman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5">
    <w:name w:val="Основной текст5"/>
    <w:basedOn w:val="a"/>
    <w:uiPriority w:val="99"/>
    <w:rsid w:val="005F2DDD"/>
    <w:pPr>
      <w:widowControl w:val="0"/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spacing w:val="3"/>
      <w:lang w:eastAsia="en-US"/>
    </w:rPr>
  </w:style>
  <w:style w:type="character" w:customStyle="1" w:styleId="s2">
    <w:name w:val="s2"/>
    <w:rsid w:val="005F2DDD"/>
  </w:style>
  <w:style w:type="character" w:customStyle="1" w:styleId="af8">
    <w:name w:val="Без интервала Знак"/>
    <w:link w:val="af7"/>
    <w:uiPriority w:val="1"/>
    <w:locked/>
    <w:rsid w:val="005F2D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26</Pages>
  <Words>9772</Words>
  <Characters>55703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21</cp:revision>
  <cp:lastPrinted>2020-03-18T10:27:00Z</cp:lastPrinted>
  <dcterms:created xsi:type="dcterms:W3CDTF">2020-03-09T13:47:00Z</dcterms:created>
  <dcterms:modified xsi:type="dcterms:W3CDTF">2021-03-05T12:34:00Z</dcterms:modified>
</cp:coreProperties>
</file>