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8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Администрация муниципального образования городского округа «Воркута»</w:t>
      </w: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"Воркута" кар </w:t>
      </w:r>
      <w:proofErr w:type="spellStart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кытшлон</w:t>
      </w:r>
      <w:proofErr w:type="spellEnd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муниципальной </w:t>
      </w:r>
      <w:proofErr w:type="spellStart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юконса</w:t>
      </w:r>
      <w:proofErr w:type="spellEnd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администрации</w:t>
      </w: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Муниципальное автономное общеобразовательное учреждение «Прогимназия №1»</w:t>
      </w: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5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</w:t>
      </w:r>
      <w:proofErr w:type="gramStart"/>
      <w:r w:rsidRPr="0055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.В</w:t>
      </w:r>
      <w:proofErr w:type="gramEnd"/>
      <w:r w:rsidRPr="0055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оркуты</w:t>
      </w: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 №-а прогимназия</w:t>
      </w:r>
      <w:r w:rsidRPr="0055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  <w:proofErr w:type="gramStart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муниципальной</w:t>
      </w:r>
      <w:proofErr w:type="gramEnd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асъюралана</w:t>
      </w:r>
      <w:proofErr w:type="spellEnd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велодан</w:t>
      </w:r>
      <w:proofErr w:type="spellEnd"/>
      <w:r w:rsidRPr="0055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учреждение Воркута к.</w:t>
      </w: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5845" w:rsidRPr="00555845" w:rsidRDefault="00555845" w:rsidP="005558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5845" w:rsidRPr="00555845" w:rsidRDefault="00555845" w:rsidP="00A61D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55845" w:rsidRPr="00555845" w:rsidRDefault="00555845" w:rsidP="0055584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58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555845" w:rsidRPr="00555845" w:rsidRDefault="00555845" w:rsidP="0055584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58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основной образовательной программе</w:t>
      </w:r>
    </w:p>
    <w:p w:rsidR="00555845" w:rsidRPr="00555845" w:rsidRDefault="00555845" w:rsidP="0055584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558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МАОУ «Прогимназия №1» г</w:t>
      </w:r>
      <w:proofErr w:type="gramStart"/>
      <w:r w:rsidRPr="005558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.В</w:t>
      </w:r>
      <w:proofErr w:type="gramEnd"/>
      <w:r w:rsidRPr="005558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оркуты</w:t>
      </w:r>
    </w:p>
    <w:p w:rsidR="00A61DCF" w:rsidRDefault="00A61DCF" w:rsidP="00EE5C9F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5275C1" w:rsidRDefault="005275C1" w:rsidP="00EE5C9F">
      <w:pP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ectPr w:rsidR="005275C1" w:rsidSect="00E252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DCF" w:rsidRPr="006045D3" w:rsidRDefault="00A61DCF" w:rsidP="00A61D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045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ПРИНЯТ</w:t>
      </w:r>
      <w:proofErr w:type="gramEnd"/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61DCF" w:rsidRPr="006045D3" w:rsidRDefault="00A61DCF" w:rsidP="00A61D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Педагогическим советом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МАОУ «Прогимназия №1»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Воркуты</w:t>
      </w:r>
    </w:p>
    <w:p w:rsidR="00A61DCF" w:rsidRPr="006045D3" w:rsidRDefault="00A61DCF" w:rsidP="00A61D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№1 от «30» августа 2019</w:t>
      </w: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61DCF" w:rsidRPr="006045D3" w:rsidRDefault="00A61DCF" w:rsidP="00A61D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УТВЕРЖДЕН</w:t>
      </w:r>
    </w:p>
    <w:p w:rsidR="00A61DCF" w:rsidRPr="006045D3" w:rsidRDefault="00A61DCF" w:rsidP="00A61DC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приказом директора</w:t>
      </w:r>
    </w:p>
    <w:p w:rsidR="00A61DCF" w:rsidRPr="006045D3" w:rsidRDefault="00A61DCF" w:rsidP="00A61D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A61DCF" w:rsidRPr="006045D3" w:rsidSect="006734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045D3">
        <w:rPr>
          <w:rFonts w:ascii="Times New Roman" w:eastAsia="Calibri" w:hAnsi="Times New Roman" w:cs="Times New Roman"/>
          <w:color w:val="000000"/>
          <w:sz w:val="24"/>
          <w:szCs w:val="24"/>
        </w:rPr>
        <w:t>от «</w:t>
      </w:r>
      <w:r>
        <w:rPr>
          <w:rFonts w:ascii="Times New Roman" w:hAnsi="Times New Roman" w:cs="Times New Roman"/>
          <w:color w:val="000000"/>
          <w:sz w:val="24"/>
          <w:szCs w:val="24"/>
        </w:rPr>
        <w:t>30» августа 2019г. № 240 /01-17</w:t>
      </w:r>
    </w:p>
    <w:p w:rsidR="00A61DCF" w:rsidRDefault="00A61DCF" w:rsidP="00A61DC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DCF" w:rsidRPr="006045D3" w:rsidRDefault="00A61DCF" w:rsidP="00A61DC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5D3">
        <w:rPr>
          <w:rFonts w:ascii="Times New Roman" w:eastAsia="Calibri" w:hAnsi="Times New Roman" w:cs="Times New Roman"/>
          <w:b/>
          <w:sz w:val="24"/>
          <w:szCs w:val="24"/>
        </w:rPr>
        <w:t xml:space="preserve">СОГЛАСОВАН </w:t>
      </w:r>
    </w:p>
    <w:p w:rsidR="00A61DCF" w:rsidRDefault="00A61DCF" w:rsidP="00A61D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45D3">
        <w:rPr>
          <w:rFonts w:ascii="Times New Roman" w:eastAsia="Calibri" w:hAnsi="Times New Roman" w:cs="Times New Roman"/>
          <w:sz w:val="24"/>
          <w:szCs w:val="24"/>
        </w:rPr>
        <w:t xml:space="preserve">Советом родителей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МАОУ «Прогимназия №1» г. Воркуты</w:t>
      </w:r>
    </w:p>
    <w:p w:rsidR="00A61DCF" w:rsidRDefault="00A61DCF" w:rsidP="00A61D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1 от «30» августа 2019г.</w:t>
      </w:r>
    </w:p>
    <w:p w:rsidR="00A61DCF" w:rsidRDefault="00A61DCF" w:rsidP="00A61DC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CF" w:rsidRDefault="00A61DCF" w:rsidP="00A6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</w:t>
      </w:r>
    </w:p>
    <w:p w:rsidR="00A61DCF" w:rsidRDefault="00A61DCF" w:rsidP="00A6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1DCF" w:rsidRDefault="00A61DCF" w:rsidP="00A61D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61DCF" w:rsidRDefault="00A61DCF" w:rsidP="00A61D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61DCF" w:rsidRDefault="00A61DCF" w:rsidP="00A6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DCF" w:rsidRDefault="00A61DCF" w:rsidP="00A61DCF">
      <w:pPr>
        <w:sectPr w:rsidR="00A61DCF" w:rsidSect="006734E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A61DCF" w:rsidRDefault="00A61DCF" w:rsidP="00EE5C9F">
      <w:pPr>
        <w:sectPr w:rsidR="00A61DCF" w:rsidSect="00A61DC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57CBC" w:rsidRDefault="00557CBC" w:rsidP="00EE5C9F"/>
    <w:p w:rsidR="00EE5C9F" w:rsidRPr="00961334" w:rsidRDefault="00EE5C9F" w:rsidP="00961334">
      <w:pPr>
        <w:tabs>
          <w:tab w:val="left" w:pos="3593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334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игре в шашки </w:t>
      </w:r>
      <w:proofErr w:type="gramStart"/>
      <w:r w:rsidR="00F02DEE">
        <w:rPr>
          <w:rFonts w:ascii="Times New Roman" w:eastAsia="Calibri" w:hAnsi="Times New Roman" w:cs="Times New Roman"/>
          <w:b/>
          <w:sz w:val="28"/>
          <w:szCs w:val="28"/>
        </w:rPr>
        <w:t>для</w:t>
      </w:r>
      <w:proofErr w:type="gramEnd"/>
    </w:p>
    <w:p w:rsidR="00EE5C9F" w:rsidRPr="00961334" w:rsidRDefault="00EE5C9F" w:rsidP="00961334">
      <w:pPr>
        <w:tabs>
          <w:tab w:val="left" w:pos="3593"/>
        </w:tabs>
        <w:spacing w:line="240" w:lineRule="auto"/>
        <w:jc w:val="center"/>
        <w:rPr>
          <w:sz w:val="28"/>
          <w:szCs w:val="28"/>
        </w:rPr>
      </w:pPr>
      <w:r w:rsidRPr="00961334">
        <w:rPr>
          <w:rFonts w:ascii="Times New Roman" w:eastAsia="Calibri" w:hAnsi="Times New Roman" w:cs="Times New Roman"/>
          <w:b/>
          <w:sz w:val="28"/>
          <w:szCs w:val="28"/>
        </w:rPr>
        <w:t>старшего дошкольного возраста</w:t>
      </w:r>
    </w:p>
    <w:p w:rsidR="00EE5C9F" w:rsidRPr="005275C1" w:rsidRDefault="00EE5C9F" w:rsidP="005275C1">
      <w:pPr>
        <w:tabs>
          <w:tab w:val="left" w:pos="35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334">
        <w:rPr>
          <w:sz w:val="28"/>
          <w:szCs w:val="28"/>
        </w:rPr>
        <w:tab/>
      </w:r>
      <w:r w:rsidRPr="00961334">
        <w:rPr>
          <w:rFonts w:ascii="Times New Roman" w:hAnsi="Times New Roman" w:cs="Times New Roman"/>
          <w:b/>
          <w:sz w:val="28"/>
          <w:szCs w:val="28"/>
        </w:rPr>
        <w:t>«Шашечный дебют»</w:t>
      </w:r>
    </w:p>
    <w:p w:rsidR="00EE5C9F" w:rsidRPr="003807FF" w:rsidRDefault="00EE5C9F" w:rsidP="00EE5C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3807FF">
        <w:rPr>
          <w:rFonts w:ascii="Times New Roman" w:eastAsia="Calibri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eastAsia="Calibri" w:hAnsi="Times New Roman" w:cs="Times New Roman"/>
          <w:sz w:val="28"/>
          <w:szCs w:val="28"/>
        </w:rPr>
        <w:t>2 года</w:t>
      </w:r>
    </w:p>
    <w:p w:rsidR="00EE5C9F" w:rsidRDefault="00EE5C9F" w:rsidP="00EE5C9F">
      <w:pPr>
        <w:spacing w:after="0"/>
        <w:rPr>
          <w:sz w:val="28"/>
          <w:szCs w:val="28"/>
        </w:rPr>
      </w:pPr>
    </w:p>
    <w:p w:rsidR="00961334" w:rsidRPr="005076B8" w:rsidRDefault="00961334" w:rsidP="005076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 методических рекомендаций</w:t>
      </w:r>
      <w:r w:rsidR="00171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12FE" w:rsidRPr="004652DF">
        <w:rPr>
          <w:rFonts w:ascii="Times New Roman" w:hAnsi="Times New Roman" w:cs="Times New Roman"/>
          <w:sz w:val="24"/>
          <w:szCs w:val="24"/>
        </w:rPr>
        <w:t>В.Б. Городецкий. Книга о шашках,</w:t>
      </w:r>
      <w:r w:rsidR="001712FE" w:rsidRPr="001712FE">
        <w:rPr>
          <w:rFonts w:ascii="Times New Roman" w:hAnsi="Times New Roman" w:cs="Times New Roman"/>
          <w:sz w:val="24"/>
          <w:szCs w:val="24"/>
        </w:rPr>
        <w:t xml:space="preserve"> </w:t>
      </w:r>
      <w:r w:rsidR="001712FE" w:rsidRPr="004652DF">
        <w:rPr>
          <w:rFonts w:ascii="Times New Roman" w:hAnsi="Times New Roman" w:cs="Times New Roman"/>
          <w:sz w:val="24"/>
          <w:szCs w:val="24"/>
        </w:rPr>
        <w:t>В.Б. Г</w:t>
      </w:r>
      <w:r w:rsidR="001712FE">
        <w:rPr>
          <w:rFonts w:ascii="Times New Roman" w:hAnsi="Times New Roman" w:cs="Times New Roman"/>
          <w:sz w:val="24"/>
          <w:szCs w:val="24"/>
        </w:rPr>
        <w:t>ородецкий. Учись играть в шашки.</w:t>
      </w:r>
      <w:r w:rsidR="001712FE" w:rsidRPr="001712FE">
        <w:rPr>
          <w:rFonts w:ascii="Times New Roman" w:hAnsi="Times New Roman" w:cs="Times New Roman"/>
          <w:sz w:val="24"/>
          <w:szCs w:val="24"/>
        </w:rPr>
        <w:t xml:space="preserve"> </w:t>
      </w:r>
      <w:r w:rsidR="001712FE" w:rsidRPr="004652DF">
        <w:rPr>
          <w:rFonts w:ascii="Times New Roman" w:hAnsi="Times New Roman" w:cs="Times New Roman"/>
          <w:sz w:val="24"/>
          <w:szCs w:val="24"/>
        </w:rPr>
        <w:t xml:space="preserve">Ю. Барский, Б. </w:t>
      </w:r>
      <w:proofErr w:type="spellStart"/>
      <w:r w:rsidR="001712FE" w:rsidRPr="004652DF">
        <w:rPr>
          <w:rFonts w:ascii="Times New Roman" w:hAnsi="Times New Roman" w:cs="Times New Roman"/>
          <w:sz w:val="24"/>
          <w:szCs w:val="24"/>
        </w:rPr>
        <w:t>Герцензон</w:t>
      </w:r>
      <w:proofErr w:type="spellEnd"/>
      <w:r w:rsidR="001712FE" w:rsidRPr="004652DF">
        <w:rPr>
          <w:rFonts w:ascii="Times New Roman" w:hAnsi="Times New Roman" w:cs="Times New Roman"/>
          <w:sz w:val="24"/>
          <w:szCs w:val="24"/>
        </w:rPr>
        <w:t>. Приключения на шашечной доске</w:t>
      </w:r>
      <w:r w:rsidR="00171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557CBC" w:rsidRDefault="00961334" w:rsidP="005076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076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61334" w:rsidRDefault="00961334" w:rsidP="009613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7329" w:rsidRPr="00C57329" w:rsidRDefault="00961334" w:rsidP="00C5732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57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57329" w:rsidRPr="00C57329">
        <w:rPr>
          <w:rFonts w:ascii="Times New Roman" w:hAnsi="Times New Roman" w:cs="Times New Roman"/>
          <w:sz w:val="24"/>
          <w:szCs w:val="24"/>
        </w:rPr>
        <w:t xml:space="preserve">                     Составители</w:t>
      </w:r>
      <w:r w:rsidRPr="00C5732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1334" w:rsidRPr="00C57329" w:rsidRDefault="00961334" w:rsidP="00C5732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57329">
        <w:rPr>
          <w:rFonts w:ascii="Times New Roman" w:hAnsi="Times New Roman" w:cs="Times New Roman"/>
          <w:sz w:val="24"/>
          <w:szCs w:val="24"/>
        </w:rPr>
        <w:t>Иваник О.В.</w:t>
      </w:r>
    </w:p>
    <w:p w:rsidR="00C57329" w:rsidRPr="00C57329" w:rsidRDefault="00C57329" w:rsidP="00C5732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C57329">
        <w:rPr>
          <w:rFonts w:ascii="Times New Roman" w:hAnsi="Times New Roman" w:cs="Times New Roman"/>
          <w:sz w:val="24"/>
          <w:szCs w:val="24"/>
        </w:rPr>
        <w:t>Грибанова М.Н.</w:t>
      </w:r>
    </w:p>
    <w:p w:rsidR="00557CBC" w:rsidRDefault="00557CBC" w:rsidP="00961334">
      <w:pPr>
        <w:tabs>
          <w:tab w:val="left" w:pos="3829"/>
        </w:tabs>
        <w:rPr>
          <w:rFonts w:ascii="Times New Roman" w:hAnsi="Times New Roman" w:cs="Times New Roman"/>
          <w:sz w:val="32"/>
          <w:szCs w:val="32"/>
        </w:rPr>
      </w:pPr>
    </w:p>
    <w:p w:rsidR="005275C1" w:rsidRDefault="005275C1" w:rsidP="00961334">
      <w:pPr>
        <w:tabs>
          <w:tab w:val="left" w:pos="3829"/>
        </w:tabs>
        <w:rPr>
          <w:rFonts w:ascii="Times New Roman" w:hAnsi="Times New Roman" w:cs="Times New Roman"/>
          <w:sz w:val="32"/>
          <w:szCs w:val="32"/>
        </w:rPr>
      </w:pPr>
    </w:p>
    <w:p w:rsidR="00961334" w:rsidRDefault="00961334" w:rsidP="009944EB">
      <w:pPr>
        <w:tabs>
          <w:tab w:val="left" w:pos="38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Воркута</w:t>
      </w:r>
    </w:p>
    <w:p w:rsidR="00961334" w:rsidRDefault="00961334" w:rsidP="00994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9944EB" w:rsidRDefault="009944EB" w:rsidP="009944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44EB" w:rsidRDefault="009944EB" w:rsidP="00994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Ι. Целевой раздел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1.1.</w:t>
      </w:r>
      <w:r w:rsidRPr="009944EB">
        <w:rPr>
          <w:rFonts w:ascii="Times New Roman" w:hAnsi="Times New Roman" w:cs="Times New Roman"/>
          <w:sz w:val="24"/>
          <w:szCs w:val="24"/>
        </w:rPr>
        <w:tab/>
        <w:t>Пояснительная записка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1.2.</w:t>
      </w:r>
      <w:r w:rsidRPr="009944EB">
        <w:rPr>
          <w:rFonts w:ascii="Times New Roman" w:hAnsi="Times New Roman" w:cs="Times New Roman"/>
          <w:sz w:val="24"/>
          <w:szCs w:val="24"/>
        </w:rPr>
        <w:tab/>
        <w:t xml:space="preserve"> Цели и задачи Программы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1.3.</w:t>
      </w:r>
      <w:r w:rsidRPr="009944EB">
        <w:rPr>
          <w:rFonts w:ascii="Times New Roman" w:hAnsi="Times New Roman" w:cs="Times New Roman"/>
          <w:sz w:val="24"/>
          <w:szCs w:val="24"/>
        </w:rPr>
        <w:tab/>
        <w:t>Основные принципы реализации Программы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1.4.      Этапы реализации Программы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1.5.</w:t>
      </w:r>
      <w:r w:rsidRPr="009944EB">
        <w:rPr>
          <w:rFonts w:ascii="Times New Roman" w:hAnsi="Times New Roman" w:cs="Times New Roman"/>
          <w:sz w:val="24"/>
          <w:szCs w:val="24"/>
        </w:rPr>
        <w:tab/>
        <w:t xml:space="preserve"> Планируемые  результаты освоения Программы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II. Содержательный раздел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2.1.       Тематическое планирование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2.2.       Педагогическая диагностика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III. Организационный раздел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3.1.</w:t>
      </w:r>
      <w:r w:rsidRPr="009944EB">
        <w:rPr>
          <w:rFonts w:ascii="Times New Roman" w:hAnsi="Times New Roman" w:cs="Times New Roman"/>
          <w:sz w:val="24"/>
          <w:szCs w:val="24"/>
        </w:rPr>
        <w:tab/>
        <w:t xml:space="preserve"> Организация образовательной деятельности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3.2.</w:t>
      </w:r>
      <w:r w:rsidRPr="009944EB">
        <w:rPr>
          <w:rFonts w:ascii="Times New Roman" w:hAnsi="Times New Roman" w:cs="Times New Roman"/>
          <w:sz w:val="24"/>
          <w:szCs w:val="24"/>
        </w:rPr>
        <w:tab/>
        <w:t xml:space="preserve"> Особенности организации образовательного процесса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3.3.       Формы и методы обучения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 w:rsidRPr="009944EB">
        <w:rPr>
          <w:rFonts w:ascii="Times New Roman" w:hAnsi="Times New Roman" w:cs="Times New Roman"/>
          <w:sz w:val="24"/>
          <w:szCs w:val="24"/>
        </w:rPr>
        <w:t>3.4.       Организация развивающей предметно-пространственной среды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     </w:t>
      </w:r>
      <w:r w:rsidRPr="009944EB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 образовательного процесса</w:t>
      </w:r>
    </w:p>
    <w:p w:rsidR="009944EB" w:rsidRPr="009944EB" w:rsidRDefault="009944EB" w:rsidP="009944E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944EB" w:rsidRPr="00232141" w:rsidRDefault="00232141" w:rsidP="00232141">
      <w:pPr>
        <w:jc w:val="both"/>
        <w:rPr>
          <w:rFonts w:ascii="Times New Roman" w:hAnsi="Times New Roman" w:cs="Times New Roman"/>
          <w:sz w:val="24"/>
          <w:szCs w:val="24"/>
        </w:rPr>
      </w:pPr>
      <w:r w:rsidRPr="00232141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9944EB">
      <w:pPr>
        <w:rPr>
          <w:rFonts w:ascii="Times New Roman" w:hAnsi="Times New Roman" w:cs="Times New Roman"/>
          <w:b/>
          <w:sz w:val="24"/>
          <w:szCs w:val="24"/>
        </w:rPr>
      </w:pPr>
    </w:p>
    <w:p w:rsidR="009944EB" w:rsidRDefault="009944EB" w:rsidP="009944EB">
      <w:pPr>
        <w:rPr>
          <w:rFonts w:ascii="Times New Roman" w:hAnsi="Times New Roman" w:cs="Times New Roman"/>
          <w:b/>
          <w:sz w:val="24"/>
          <w:szCs w:val="24"/>
        </w:rPr>
      </w:pPr>
    </w:p>
    <w:p w:rsidR="00157F13" w:rsidRPr="00A70557" w:rsidRDefault="00A70557" w:rsidP="00A705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Ι. </w:t>
      </w:r>
      <w:r w:rsidR="00157F13" w:rsidRPr="00A70557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157F13" w:rsidRDefault="00157F13" w:rsidP="00A70557">
      <w:pPr>
        <w:pStyle w:val="a7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6BE5" w:rsidRPr="00726BE5" w:rsidRDefault="00A70557" w:rsidP="00A7055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BE5" w:rsidRPr="00C94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время, когда весь мир вступил в эпоху компьютеров и информационных технологий, особенно большое значение приобретает способность быстро и разумно разбираться в огромном объеме информации, умение анализировать её и делать логические выводы. </w:t>
      </w:r>
    </w:p>
    <w:p w:rsidR="00726BE5" w:rsidRDefault="00A70557" w:rsidP="00A705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популярностью в нашей стране пользуется шашечная игра. По массовости шашки занимают восьмое место среди других видов спорта. Эта мудрая народная игра прочно вошла в наш быт. Возраст ее весьма солидный – не менее 5 тысяч лет. Как интеллектуальный спорт шашки стали признанной частью общечеловеческой культуры. Значительна роль шашек и в эстетическом воспитании. Шашки – игра творческая. В этом и заключается секрет ее привлекательности. Шашки обладают исключительно сложным и занимательным игровым механизмом, предоставляют широкие возможности для применения логических, творческих, умственных способностей детей.</w:t>
      </w:r>
    </w:p>
    <w:p w:rsidR="00726BE5" w:rsidRPr="00726BE5" w:rsidRDefault="00A70557" w:rsidP="00A7055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Мирная шашечная борьба – это состязание в выдержке, логичности мышления, а также умении предвидеть развитие событий. Правила игры в шашки просты и общедоступны. </w:t>
      </w:r>
    </w:p>
    <w:p w:rsidR="00F02DEE" w:rsidRDefault="00F02DEE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игре в шашки для старшего дошкольного возраста «Шашечный дебют» (далее – Программа) разработана с учетом потребностей участников образовательных отношений (учет мнения родителей (законных представителей) при формировании вариативной части  основной образовательной программы дошкольного образования) и в соответствии с нормативно-правовыми документами:</w:t>
      </w:r>
    </w:p>
    <w:p w:rsidR="00F02DEE" w:rsidRDefault="00F02DEE" w:rsidP="00F02DEE">
      <w:pPr>
        <w:pStyle w:val="msonormalbullet1gif"/>
        <w:jc w:val="both"/>
      </w:pPr>
      <w:r>
        <w:t>1. Федеральный закон от 29.12.2012 г. № 273-ФЗ «Об образовании в Российской Федерации».</w:t>
      </w:r>
    </w:p>
    <w:p w:rsidR="00F02DEE" w:rsidRDefault="00F02DEE" w:rsidP="00F02DEE">
      <w:pPr>
        <w:pStyle w:val="msonormalbullet1gif"/>
        <w:jc w:val="both"/>
      </w:pPr>
      <w:r>
        <w:t xml:space="preserve">2. Приказ </w:t>
      </w:r>
      <w:proofErr w:type="spellStart"/>
      <w:r>
        <w:t>Минобрнауки</w:t>
      </w:r>
      <w:proofErr w:type="spellEnd"/>
      <w:r>
        <w:t xml:space="preserve"> России от 17.10.2013 г. № 1155 «Об утверждении федерального государственного образовательного стандарта дошкольного образования».</w:t>
      </w:r>
    </w:p>
    <w:p w:rsidR="00F02DEE" w:rsidRDefault="00F02DEE" w:rsidP="00F02DEE">
      <w:pPr>
        <w:pStyle w:val="msonormalbullet1gif"/>
        <w:jc w:val="both"/>
      </w:pPr>
      <w:r>
        <w:t xml:space="preserve">3. Комментарии </w:t>
      </w:r>
      <w:proofErr w:type="spellStart"/>
      <w:r>
        <w:t>Минобрнауки</w:t>
      </w:r>
      <w:proofErr w:type="spellEnd"/>
      <w:r>
        <w:t xml:space="preserve"> России к ФГОС дошкольного образования от 28.02.2014 г. № 08-249.</w:t>
      </w:r>
    </w:p>
    <w:p w:rsidR="00F02DEE" w:rsidRDefault="00F02DEE" w:rsidP="00F02DEE">
      <w:pPr>
        <w:pStyle w:val="msonormalbullet1gif"/>
        <w:jc w:val="both"/>
      </w:pPr>
      <w:r>
        <w:t xml:space="preserve">4. Приказ </w:t>
      </w:r>
      <w:proofErr w:type="spellStart"/>
      <w:r>
        <w:t>Минобрнауки</w:t>
      </w:r>
      <w:proofErr w:type="spellEnd"/>
      <w: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02DEE" w:rsidRDefault="00F02DEE" w:rsidP="00F02DEE">
      <w:pPr>
        <w:pStyle w:val="msonormalbullet1gif"/>
        <w:jc w:val="both"/>
      </w:pPr>
      <w:r>
        <w:t xml:space="preserve">5. Приказ </w:t>
      </w:r>
      <w:proofErr w:type="spellStart"/>
      <w:r>
        <w:t>Минобрнауки</w:t>
      </w:r>
      <w:proofErr w:type="spellEnd"/>
      <w: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F02DEE" w:rsidRDefault="00F02DEE" w:rsidP="00F02DEE">
      <w:pPr>
        <w:pStyle w:val="msonormalbullet1gif"/>
        <w:jc w:val="both"/>
      </w:pPr>
      <w:r>
        <w:t>6. Постановление Главного государственного санитарного врача РФ от 15.05.2013 г. № 26 «Санитарно-эпидемиологические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proofErr w:type="spellStart"/>
      <w:r>
        <w:t>СанПиН</w:t>
      </w:r>
      <w:proofErr w:type="spellEnd"/>
      <w:r>
        <w:t xml:space="preserve"> 2.4.1.3049-13) и др.</w:t>
      </w:r>
    </w:p>
    <w:p w:rsidR="00F02DEE" w:rsidRDefault="00F02DEE" w:rsidP="00F02DEE">
      <w:pPr>
        <w:pStyle w:val="msonormalbullet1gif"/>
        <w:jc w:val="both"/>
      </w:pPr>
      <w:r>
        <w:t xml:space="preserve">7. Письмо </w:t>
      </w:r>
      <w:proofErr w:type="spellStart"/>
      <w:r>
        <w:t>Минобрнауки</w:t>
      </w:r>
      <w:proofErr w:type="spellEnd"/>
      <w:r>
        <w:t xml:space="preserve"> России от 07.06.2013 г. № ИР-535/07 «О коррекционном и инклюзивном образовании детей».</w:t>
      </w:r>
    </w:p>
    <w:p w:rsidR="00CD32E6" w:rsidRDefault="00CD32E6" w:rsidP="00F02DEE">
      <w:pPr>
        <w:pStyle w:val="msonormalbullet1gif"/>
        <w:jc w:val="both"/>
      </w:pPr>
      <w:r>
        <w:t xml:space="preserve">     </w:t>
      </w:r>
      <w:r w:rsidRPr="00CD32E6">
        <w:t>Программа реализуется на русском языке, государственном языке Российской Федерации.</w:t>
      </w:r>
    </w:p>
    <w:p w:rsidR="00F02DEE" w:rsidRDefault="00F02DEE" w:rsidP="00F02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961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="00727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гроссмейстера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531">
        <w:rPr>
          <w:rFonts w:ascii="Times New Roman" w:hAnsi="Times New Roman" w:cs="Times New Roman"/>
          <w:sz w:val="24"/>
          <w:szCs w:val="24"/>
        </w:rPr>
        <w:t>В.Б. Городецкого</w:t>
      </w:r>
      <w:r w:rsidRPr="004652DF">
        <w:rPr>
          <w:rFonts w:ascii="Times New Roman" w:hAnsi="Times New Roman" w:cs="Times New Roman"/>
          <w:sz w:val="24"/>
          <w:szCs w:val="24"/>
        </w:rPr>
        <w:t xml:space="preserve"> </w:t>
      </w:r>
      <w:r w:rsidR="00727531">
        <w:rPr>
          <w:rFonts w:ascii="Times New Roman" w:hAnsi="Times New Roman" w:cs="Times New Roman"/>
          <w:sz w:val="24"/>
          <w:szCs w:val="24"/>
        </w:rPr>
        <w:t>«</w:t>
      </w:r>
      <w:r w:rsidRPr="004652DF">
        <w:rPr>
          <w:rFonts w:ascii="Times New Roman" w:hAnsi="Times New Roman" w:cs="Times New Roman"/>
          <w:sz w:val="24"/>
          <w:szCs w:val="24"/>
        </w:rPr>
        <w:t>Книга о шашках</w:t>
      </w:r>
      <w:r w:rsidR="00727531">
        <w:rPr>
          <w:rFonts w:ascii="Times New Roman" w:hAnsi="Times New Roman" w:cs="Times New Roman"/>
          <w:sz w:val="24"/>
          <w:szCs w:val="24"/>
        </w:rPr>
        <w:t>»</w:t>
      </w:r>
      <w:r w:rsidRPr="004652DF">
        <w:rPr>
          <w:rFonts w:ascii="Times New Roman" w:hAnsi="Times New Roman" w:cs="Times New Roman"/>
          <w:sz w:val="24"/>
          <w:szCs w:val="24"/>
        </w:rPr>
        <w:t>,</w:t>
      </w:r>
      <w:r w:rsidRPr="001712FE">
        <w:rPr>
          <w:rFonts w:ascii="Times New Roman" w:hAnsi="Times New Roman" w:cs="Times New Roman"/>
          <w:sz w:val="24"/>
          <w:szCs w:val="24"/>
        </w:rPr>
        <w:t xml:space="preserve"> </w:t>
      </w:r>
      <w:r w:rsidR="00727531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spellStart"/>
      <w:r w:rsidR="007275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27531">
        <w:rPr>
          <w:rFonts w:ascii="Times New Roman" w:hAnsi="Times New Roman" w:cs="Times New Roman"/>
          <w:sz w:val="24"/>
          <w:szCs w:val="24"/>
        </w:rPr>
        <w:t>apc</w:t>
      </w:r>
      <w:proofErr w:type="gramEnd"/>
      <w:r w:rsidR="0072753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727531" w:rsidRPr="00727531">
        <w:rPr>
          <w:rFonts w:ascii="Times New Roman" w:hAnsi="Times New Roman" w:cs="Times New Roman"/>
          <w:sz w:val="24"/>
          <w:szCs w:val="24"/>
        </w:rPr>
        <w:t xml:space="preserve"> Ю.П., </w:t>
      </w:r>
      <w:proofErr w:type="spellStart"/>
      <w:r w:rsidR="00727531" w:rsidRPr="00727531">
        <w:rPr>
          <w:rFonts w:ascii="Times New Roman" w:hAnsi="Times New Roman" w:cs="Times New Roman"/>
          <w:sz w:val="24"/>
          <w:szCs w:val="24"/>
        </w:rPr>
        <w:t>Гepцeнзoн</w:t>
      </w:r>
      <w:r w:rsidR="0072753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27531" w:rsidRPr="00727531">
        <w:rPr>
          <w:rFonts w:ascii="Times New Roman" w:hAnsi="Times New Roman" w:cs="Times New Roman"/>
          <w:sz w:val="24"/>
          <w:szCs w:val="24"/>
        </w:rPr>
        <w:t xml:space="preserve"> Б.M. </w:t>
      </w:r>
      <w:r w:rsidR="00727531">
        <w:rPr>
          <w:rFonts w:ascii="Times New Roman" w:hAnsi="Times New Roman" w:cs="Times New Roman"/>
          <w:sz w:val="24"/>
          <w:szCs w:val="24"/>
        </w:rPr>
        <w:t>«</w:t>
      </w:r>
      <w:r w:rsidR="00727531" w:rsidRPr="004652DF">
        <w:rPr>
          <w:rFonts w:ascii="Times New Roman" w:hAnsi="Times New Roman" w:cs="Times New Roman"/>
          <w:sz w:val="24"/>
          <w:szCs w:val="24"/>
        </w:rPr>
        <w:t>Приключения на шашечной доске</w:t>
      </w:r>
      <w:r w:rsidR="00727531">
        <w:rPr>
          <w:rFonts w:ascii="Times New Roman" w:hAnsi="Times New Roman" w:cs="Times New Roman"/>
          <w:sz w:val="24"/>
          <w:szCs w:val="24"/>
        </w:rPr>
        <w:t xml:space="preserve">», книги </w:t>
      </w:r>
      <w:r w:rsidR="00727531" w:rsidRPr="004652DF">
        <w:rPr>
          <w:rFonts w:ascii="Times New Roman" w:hAnsi="Times New Roman" w:cs="Times New Roman"/>
          <w:sz w:val="24"/>
          <w:szCs w:val="24"/>
        </w:rPr>
        <w:t>В.Б. Г</w:t>
      </w:r>
      <w:r w:rsidR="00727531">
        <w:rPr>
          <w:rFonts w:ascii="Times New Roman" w:hAnsi="Times New Roman" w:cs="Times New Roman"/>
          <w:sz w:val="24"/>
          <w:szCs w:val="24"/>
        </w:rPr>
        <w:t xml:space="preserve">ородецкого «Учись играть в шашки» и  книги Б. </w:t>
      </w:r>
      <w:proofErr w:type="spellStart"/>
      <w:r w:rsidR="00727531">
        <w:rPr>
          <w:rFonts w:ascii="Times New Roman" w:hAnsi="Times New Roman" w:cs="Times New Roman"/>
          <w:sz w:val="24"/>
          <w:szCs w:val="24"/>
        </w:rPr>
        <w:t>Герцензона</w:t>
      </w:r>
      <w:proofErr w:type="spellEnd"/>
      <w:r w:rsidR="00727531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="00727531">
        <w:rPr>
          <w:rFonts w:ascii="Times New Roman" w:hAnsi="Times New Roman" w:cs="Times New Roman"/>
          <w:sz w:val="24"/>
          <w:szCs w:val="24"/>
        </w:rPr>
        <w:t>Напреенкова</w:t>
      </w:r>
      <w:proofErr w:type="spellEnd"/>
      <w:r w:rsidR="00727531">
        <w:rPr>
          <w:rFonts w:ascii="Times New Roman" w:hAnsi="Times New Roman" w:cs="Times New Roman"/>
          <w:sz w:val="24"/>
          <w:szCs w:val="24"/>
        </w:rPr>
        <w:t xml:space="preserve"> «Шашки – это интересно. Учебник по шашкам».</w:t>
      </w:r>
    </w:p>
    <w:p w:rsidR="00727531" w:rsidRPr="00727531" w:rsidRDefault="00727531" w:rsidP="00F02D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рассчитана на детей старшего дошкольного возраста – 5-7 (8) лет. Срок реализации Программы два года.</w:t>
      </w:r>
    </w:p>
    <w:p w:rsidR="00726BE5" w:rsidRDefault="00F02DEE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7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</w:t>
      </w:r>
      <w:r w:rsid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ичительной особенностью данной П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 большой акцент на начальную подготовку детей, в основном старшего дошкольного возраста, начинающих с «нуля».</w:t>
      </w:r>
      <w:r w:rsidR="005C0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занятий по ша</w:t>
      </w:r>
      <w:r w:rsid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шкам предусматривает в кратк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>ом, описательном и сказочном виде усвоение основ знаний по теории и практике игры в шашки. В творческом отношении сис</w:t>
      </w:r>
      <w:r w:rsid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 по данной П</w:t>
      </w:r>
      <w:r w:rsidR="00726BE5" w:rsidRPr="0072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</w:t>
      </w:r>
    </w:p>
    <w:p w:rsidR="004739BA" w:rsidRDefault="004739BA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BA" w:rsidRPr="00865DAA" w:rsidRDefault="00865DAA" w:rsidP="00865DAA">
      <w:pPr>
        <w:pStyle w:val="a7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39BA" w:rsidRPr="0086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</w:t>
      </w:r>
    </w:p>
    <w:p w:rsidR="004739BA" w:rsidRPr="0008144E" w:rsidRDefault="004739BA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умственного, нравственного, эстетического, волевого потенциала личности воспитанников.</w:t>
      </w:r>
    </w:p>
    <w:p w:rsidR="004739BA" w:rsidRPr="0008144E" w:rsidRDefault="004739BA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739BA" w:rsidRPr="0008144E" w:rsidRDefault="004739BA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Обучающие:</w:t>
      </w:r>
    </w:p>
    <w:p w:rsidR="004739BA" w:rsidRPr="0008144E" w:rsidRDefault="004739BA" w:rsidP="00473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основам шашечной игры;</w:t>
      </w:r>
    </w:p>
    <w:p w:rsidR="004739BA" w:rsidRPr="0008144E" w:rsidRDefault="004739BA" w:rsidP="004739B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простым комбинациям, теории и практике шашечной игры.</w:t>
      </w:r>
    </w:p>
    <w:p w:rsidR="004739BA" w:rsidRPr="0008144E" w:rsidRDefault="004739BA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4739BA" w:rsidRPr="0008144E" w:rsidRDefault="004739BA" w:rsidP="00473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отношение к шашкам как к серьезным, полезным и нужным занятиям, имеющим </w:t>
      </w:r>
      <w:proofErr w:type="gramStart"/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спортивную</w:t>
      </w:r>
      <w:proofErr w:type="gramEnd"/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творческую направленность;</w:t>
      </w:r>
    </w:p>
    <w:p w:rsidR="004739BA" w:rsidRPr="0008144E" w:rsidRDefault="004739BA" w:rsidP="00473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настойчивости, целеустремленности, находчивости, внимательности, уверенности, воли, трудолюбия, коллективизма;</w:t>
      </w:r>
    </w:p>
    <w:p w:rsidR="004739BA" w:rsidRPr="0008144E" w:rsidRDefault="004739BA" w:rsidP="004739B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детей умения применять полученные знания на практике.</w:t>
      </w:r>
    </w:p>
    <w:p w:rsidR="004739BA" w:rsidRPr="0008144E" w:rsidRDefault="004739BA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4739BA" w:rsidRPr="0008144E" w:rsidRDefault="004739BA" w:rsidP="00473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стремления детей к самостоятельности;</w:t>
      </w:r>
    </w:p>
    <w:p w:rsidR="004739BA" w:rsidRPr="0008144E" w:rsidRDefault="004739BA" w:rsidP="00473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умственных способностей детей: логического мышления, умения производить расчеты на несколько ходов вперед, образное и аналитическое мышление;</w:t>
      </w:r>
    </w:p>
    <w:p w:rsidR="004739BA" w:rsidRPr="0008144E" w:rsidRDefault="004739BA" w:rsidP="004739B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оценивать свои и чужие поступки.</w:t>
      </w:r>
    </w:p>
    <w:p w:rsidR="004739BA" w:rsidRPr="0008144E" w:rsidRDefault="009B5DD8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Эстетическая</w:t>
      </w:r>
      <w:r w:rsidR="004739BA" w:rsidRPr="00081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739BA" w:rsidRPr="0008144E" w:rsidRDefault="004739BA" w:rsidP="004739B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  <w:proofErr w:type="gramEnd"/>
    </w:p>
    <w:p w:rsidR="004739BA" w:rsidRPr="0008144E" w:rsidRDefault="009B5DD8" w:rsidP="004739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Физическая</w:t>
      </w:r>
      <w:r w:rsidR="004739BA" w:rsidRPr="000814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739BA" w:rsidRPr="0008144E" w:rsidRDefault="004739BA" w:rsidP="004739B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всестороннего физического развития воспитанников.</w:t>
      </w:r>
    </w:p>
    <w:p w:rsidR="004739BA" w:rsidRDefault="004739BA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15" w:rsidRPr="009944EB" w:rsidRDefault="00125C15" w:rsidP="009944EB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принципы реализации Программы</w:t>
      </w:r>
      <w:r w:rsidR="009944EB" w:rsidRPr="00994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44EB" w:rsidRPr="009944EB" w:rsidRDefault="009944EB" w:rsidP="009944EB">
      <w:pPr>
        <w:pStyle w:val="a7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C15" w:rsidRPr="002A4DA8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A4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развивающей деятельности: игра не ради игры, а с целью развития личности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участника и всего коллектива в целом.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2.Принцип активной включенности каждого ребенка в игровое действие, а не пассивное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созерцание со стороны.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материала.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4.Принцип вариативности - у детей формируется умение осуществлять собственный выбор и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доставляется возможность выбора.</w:t>
      </w:r>
    </w:p>
    <w:p w:rsidR="00125C15" w:rsidRPr="004739BA" w:rsidRDefault="00125C15" w:rsidP="00125C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5.Принцип творчества - процесс обучения сориентирован на приобретение детьми собственного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3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 творческой деятельности.</w:t>
      </w:r>
    </w:p>
    <w:p w:rsidR="00125C15" w:rsidRDefault="00125C15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15" w:rsidRDefault="00865DAA" w:rsidP="00865DAA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C15" w:rsidRPr="00865DAA">
        <w:rPr>
          <w:rFonts w:ascii="Times New Roman" w:hAnsi="Times New Roman" w:cs="Times New Roman"/>
          <w:b/>
          <w:sz w:val="24"/>
          <w:szCs w:val="24"/>
        </w:rPr>
        <w:t>Этапы реализации Программы</w:t>
      </w:r>
    </w:p>
    <w:p w:rsidR="009944EB" w:rsidRPr="00865DAA" w:rsidRDefault="009944EB" w:rsidP="009944EB">
      <w:pPr>
        <w:pStyle w:val="a7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25C15" w:rsidRPr="00FE2C33" w:rsidRDefault="00125C15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C33">
        <w:rPr>
          <w:rFonts w:ascii="Times New Roman" w:hAnsi="Times New Roman" w:cs="Times New Roman"/>
          <w:sz w:val="24"/>
          <w:szCs w:val="24"/>
        </w:rPr>
        <w:t>Этапы реализации программы: подготовительный, основной, заключительный.</w:t>
      </w:r>
    </w:p>
    <w:p w:rsidR="00125C15" w:rsidRPr="00FE2C33" w:rsidRDefault="00125C15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C33">
        <w:rPr>
          <w:rFonts w:ascii="Times New Roman" w:hAnsi="Times New Roman" w:cs="Times New Roman"/>
          <w:sz w:val="24"/>
          <w:szCs w:val="24"/>
        </w:rPr>
        <w:t>На  подготовительном этапе - воспитанники знакомятся с историей  развития шашек, правилами игры, основными понятиями теории, начинают тренировочные игры.</w:t>
      </w:r>
    </w:p>
    <w:p w:rsidR="00125C15" w:rsidRPr="00FE2C33" w:rsidRDefault="00125C15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C33">
        <w:rPr>
          <w:rFonts w:ascii="Times New Roman" w:hAnsi="Times New Roman" w:cs="Times New Roman"/>
          <w:sz w:val="24"/>
          <w:szCs w:val="24"/>
        </w:rPr>
        <w:t>На втором основном этапе -  воспитанники изучают основы теории шашечной игры, тактические приемы, основы игры в окончаниях, знакомятся с композицией. Вместе с этим проводят тренировочные игры и  принимают участие в турнирах.</w:t>
      </w:r>
    </w:p>
    <w:p w:rsidR="00125C15" w:rsidRPr="00FE2C33" w:rsidRDefault="00125C15" w:rsidP="0012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2C33">
        <w:rPr>
          <w:rFonts w:ascii="Times New Roman" w:hAnsi="Times New Roman" w:cs="Times New Roman"/>
          <w:sz w:val="24"/>
          <w:szCs w:val="24"/>
        </w:rPr>
        <w:t>На заключительном этапе – воспитанники   закрепляют полученные знания, проводятся опросы, проверяются знания и умения, подводятся итоги спортивных выступлений за год.</w:t>
      </w:r>
    </w:p>
    <w:p w:rsidR="00125C15" w:rsidRDefault="00125C15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C15" w:rsidRDefault="00865DAA" w:rsidP="00865DAA">
      <w:pPr>
        <w:pStyle w:val="a7"/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25C15" w:rsidRPr="0086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 результаты</w:t>
      </w:r>
      <w:r w:rsidRPr="0086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Программы</w:t>
      </w:r>
    </w:p>
    <w:p w:rsidR="009944EB" w:rsidRPr="00865DAA" w:rsidRDefault="009944EB" w:rsidP="009944EB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DAA" w:rsidRDefault="00125C15" w:rsidP="00125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По окончании обучения дети должны</w:t>
      </w:r>
      <w:r w:rsidR="00865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25C15" w:rsidRPr="00D91C98" w:rsidRDefault="00865DAA" w:rsidP="00125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5C15"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знать: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шашечные термины – белое поле, черное поле, горизонталь, вертикаль, диагональ, </w:t>
      </w:r>
      <w:proofErr w:type="spellStart"/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дамочные</w:t>
      </w:r>
      <w:proofErr w:type="spellEnd"/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поля, простая шашка, блокировка, дамка, рубить и т.д.. Это выявляется путем опроса, демонстрацией на шашечной доске.</w:t>
      </w:r>
      <w:proofErr w:type="gramEnd"/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игры – выявляется путем опроса и игры с учителем.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стадии игры - выявляется путем опроса и игры с учителем.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тактические приемы: блокировка шашки, оппозиция – выявляется путем решения комбинаций на диаграммах и шашечной доске.</w:t>
      </w:r>
    </w:p>
    <w:p w:rsidR="00125C15" w:rsidRPr="00D91C98" w:rsidRDefault="00865DAA" w:rsidP="00865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5C15"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уметь: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ориентироваться на шашечной доске,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помещать доску между партнерами,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расставлять шашки, различать диагональ, вертикаль, горизонталь,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на практике правила игры,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следить за ходами противника, поправлять,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решать простейшие комбинации,</w:t>
      </w:r>
    </w:p>
    <w:p w:rsidR="00125C15" w:rsidRPr="00D91C98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расставлять позиции с заданными условиями,</w:t>
      </w:r>
    </w:p>
    <w:p w:rsidR="00125C15" w:rsidRDefault="00125C15" w:rsidP="00125C1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C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рассчитывать соотношение сил.</w:t>
      </w:r>
    </w:p>
    <w:p w:rsidR="000F1DDB" w:rsidRDefault="000F1DDB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59C3" w:rsidRDefault="001D59C3" w:rsidP="000F1D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DAA" w:rsidRDefault="00865DAA" w:rsidP="00865D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DAA" w:rsidRDefault="00865DAA" w:rsidP="00865DA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5D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II. Содержательный раздел</w:t>
      </w:r>
    </w:p>
    <w:p w:rsidR="00865DAA" w:rsidRDefault="00865DAA" w:rsidP="0086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AA" w:rsidRPr="00865DAA" w:rsidRDefault="00865DAA" w:rsidP="008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Содержательная часть Программы направлена на приобщение подрастающего поколения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интеллектуальному досугу посредством ша</w:t>
      </w:r>
      <w:r w:rsidR="004110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шеч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игры. При реализации содержательной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следует учитывать индивидуальные особенности развития дошкольника и применять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</w:t>
      </w:r>
      <w:r w:rsidR="00411072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инструменты, накопленные в шашеч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образовании.</w:t>
      </w:r>
    </w:p>
    <w:p w:rsidR="00C7404C" w:rsidRDefault="00865DAA" w:rsidP="008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проведение </w:t>
      </w:r>
      <w:proofErr w:type="spellStart"/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досугового</w:t>
      </w:r>
      <w:proofErr w:type="spellEnd"/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с детьми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образовательных и спортивных мероприятий. Ведущими формами организации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как групповые, так и подгрупповые. Основные методы занятий с детьми: рассказ, показ,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беседы и мероприятия со спор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тивным уклоном, вызывающим отно</w:t>
      </w:r>
      <w:r w:rsidRPr="008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к шахматам, как виду спорта. Содержание Программы ориентировано на детей всех групп здоровья. </w:t>
      </w:r>
    </w:p>
    <w:p w:rsidR="00C7404C" w:rsidRDefault="00C7404C" w:rsidP="008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04C" w:rsidRPr="00C7404C" w:rsidRDefault="000F1DDB" w:rsidP="00C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7404C" w:rsidRPr="00C740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C7404C" w:rsidRDefault="00C7404C" w:rsidP="00C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36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таршая  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6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лет)</w:t>
      </w:r>
    </w:p>
    <w:p w:rsidR="00C7404C" w:rsidRPr="003C6257" w:rsidRDefault="003C6257" w:rsidP="003C6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Style w:val="a8"/>
        <w:tblW w:w="9885" w:type="dxa"/>
        <w:tblLayout w:type="fixed"/>
        <w:tblLook w:val="04A0"/>
      </w:tblPr>
      <w:tblGrid>
        <w:gridCol w:w="817"/>
        <w:gridCol w:w="2976"/>
        <w:gridCol w:w="4392"/>
        <w:gridCol w:w="1700"/>
      </w:tblGrid>
      <w:tr w:rsidR="00C7404C" w:rsidRPr="00360DDA" w:rsidTr="006736CE">
        <w:trPr>
          <w:trHeight w:val="7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разделов программы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Шашечная </w:t>
            </w: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 и фигуры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шашек в мировой культуре. Роль шашек в воспитании и развитии личности. Особенности психологической подготовки ребенка. 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шечная</w:t>
            </w: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доска, поля, линии, их обозначение, легенда о возникновении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при игре в шашки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успешной партии – правильное поведение во время игры. Основные правила.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и взятие фигур (4)</w:t>
            </w:r>
          </w:p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Закрепление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выполнение ходов пешками. Дидактические игры по маршруту, ограничение подвижности фигур. Тренировочные упражнения по закреплению знаний о шахматной доске.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результат шашечной партии (4)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защиты. Открытые и двойные ходы. Обучение алгоритму хода. Выигрыш, ничья. Упражнения на выигрыш в различное количество ходов.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разыгрывания партии (6)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учебных партий, игровая практика.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шашечном турнире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Шашечные турниры, цель, правила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игровой практики (1)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хода  дамки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Дамка против простых шашек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дамку против простых шашек.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приемы и особенности их применения (2)</w:t>
            </w:r>
          </w:p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тестовых позиций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Слабость крайней горизонтали, двойной удар, открытое нападение. Завлечение, отвлечение, разрушение пешечного перекрытия, освобождение пространства, уничтожение защиты.</w:t>
            </w:r>
          </w:p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удары, применение в игровой практике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комбинации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комбинации. Решение тестовых позиций, содержащих тактические удары.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игровых парий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«уголки» (2)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отличия от игры в шашки, правила игры.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360DDA" w:rsidRDefault="00C7404C" w:rsidP="006736CE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04C" w:rsidRPr="00C7404C" w:rsidTr="006736CE"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C7404C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4C" w:rsidRPr="00C7404C" w:rsidRDefault="00C7404C" w:rsidP="00C7404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C7404C" w:rsidRPr="00C7404C" w:rsidRDefault="00C7404C" w:rsidP="00C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04C" w:rsidRDefault="00C7404C" w:rsidP="00C74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Pr="0036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одготовительная группа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6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(8)</w:t>
      </w:r>
      <w:r w:rsidRPr="0036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лет)</w:t>
      </w:r>
    </w:p>
    <w:p w:rsidR="003C6257" w:rsidRPr="00360DDA" w:rsidRDefault="003C6257" w:rsidP="003C62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2</w:t>
      </w:r>
    </w:p>
    <w:tbl>
      <w:tblPr>
        <w:tblStyle w:val="a8"/>
        <w:tblW w:w="9889" w:type="dxa"/>
        <w:tblLayout w:type="fixed"/>
        <w:tblLook w:val="04A0"/>
      </w:tblPr>
      <w:tblGrid>
        <w:gridCol w:w="817"/>
        <w:gridCol w:w="2977"/>
        <w:gridCol w:w="4394"/>
        <w:gridCol w:w="1701"/>
      </w:tblGrid>
      <w:tr w:rsidR="00C7404C" w:rsidRPr="00360DDA" w:rsidTr="006736CE">
        <w:trPr>
          <w:trHeight w:val="742"/>
        </w:trPr>
        <w:tc>
          <w:tcPr>
            <w:tcW w:w="81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разделов программы</w:t>
            </w:r>
          </w:p>
        </w:tc>
        <w:tc>
          <w:tcPr>
            <w:tcW w:w="1701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Введение. Элементы стратегии шашечной игры. (Теория и практика) 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шашках. Значение общего плана игры в партии. Приемы выбора наиболее выгодного плана.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Шашечная терминология (1)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Шашечная терминология. Использование в игре шашечной терминологии.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Тактика окружения.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Использование отсталых и изолированных шашек.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Тактика окружения (охвата) неприятельских сил.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правильного и последовательного окружения центральной позиции.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Окружение как защитительная тактика.</w:t>
            </w:r>
          </w:p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закрепление материала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и результат шашечной партии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защиты. Открытые и двойные ходы. Обучение алгоритму хода. </w:t>
            </w:r>
          </w:p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Шашечная комбинация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комбинации в шашечной игре. Цели комбинации. Идейное содержание комбинации. Понятие о финальном ударе. 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изучать технику проведения комбинаций.</w:t>
            </w:r>
          </w:p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практика 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Прикосновение к шашке, выигрыш, ничья. Упражнения на выигрыш в </w:t>
            </w: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различное количество ходов.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нахождения и подготовки шашечной комбинации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комбинации в шашечной игре. Цели комбинации. Идейное содержание комбинации. Понятие о финальном ударе.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Логическая связь мотива, идеи и механизма комбинации. Способы нахождения и подготовки комбинации путем сочетания ее мотива, идеи и механизма.</w:t>
            </w:r>
          </w:p>
          <w:p w:rsidR="00C7404C" w:rsidRPr="00360DDA" w:rsidRDefault="00C7404C" w:rsidP="006736CE">
            <w:pPr>
              <w:shd w:val="clear" w:color="auto" w:fill="FFFFFF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изучать технику проведения комбинаций.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защиты. Закрепление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защиты. Открытые и двойные ходы. Обучение алгоритму хода. Прикосновение к шашке, выигрыш, ничья. Упражнения на выигрыш в различное количество ходов.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закрепление материала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практика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учебных партий, игровая практика.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поведения при игре в шашки. Общие принципы разыгрывания партии 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принципы разыгрывания партии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шашечном турнире. Правила поведения при игре в шашки. Анализ учебных партий, игровая практика.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Атака и защита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  <w:r w:rsidRPr="00360D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означает атака в шашечной партии. Выявление предпосылок для начала атаки. Когда начинать атаку.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атаки в общем стратегическом плане партии. Активность в защите. Использование защитительных ресурсов при атаке.</w:t>
            </w:r>
          </w:p>
          <w:p w:rsidR="00C7404C" w:rsidRPr="00360DDA" w:rsidRDefault="00C7404C" w:rsidP="006736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Экономил сил </w:t>
            </w:r>
            <w:r w:rsidR="000F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36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обязательное условие всякой защиты. Атака в партиях мастеров.</w:t>
            </w:r>
          </w:p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хода  дамки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выполнение ходов «дамкой». Тренировочные упражнения.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Дамка против простых шашек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дамку против простых шашек.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404C" w:rsidRPr="00360DDA" w:rsidTr="006736CE">
        <w:tc>
          <w:tcPr>
            <w:tcW w:w="817" w:type="dxa"/>
          </w:tcPr>
          <w:p w:rsidR="00C7404C" w:rsidRPr="00360DDA" w:rsidRDefault="00C7404C" w:rsidP="006736CE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7404C" w:rsidRPr="00360DDA" w:rsidRDefault="00C7404C" w:rsidP="00673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практика </w:t>
            </w:r>
            <w:r w:rsidRPr="00360DD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4394" w:type="dxa"/>
          </w:tcPr>
          <w:p w:rsidR="00C7404C" w:rsidRPr="00360DDA" w:rsidRDefault="00C7404C" w:rsidP="00673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Соревнования.</w:t>
            </w:r>
          </w:p>
        </w:tc>
        <w:tc>
          <w:tcPr>
            <w:tcW w:w="1701" w:type="dxa"/>
          </w:tcPr>
          <w:p w:rsidR="00C7404C" w:rsidRPr="00360DDA" w:rsidRDefault="00C7404C" w:rsidP="000F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F1DDB" w:rsidRPr="00360DDA" w:rsidTr="006736CE">
        <w:tc>
          <w:tcPr>
            <w:tcW w:w="8188" w:type="dxa"/>
            <w:gridSpan w:val="3"/>
          </w:tcPr>
          <w:p w:rsidR="000F1DDB" w:rsidRPr="000F1DDB" w:rsidRDefault="000F1DDB" w:rsidP="006736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0F1DDB" w:rsidRPr="000F1DDB" w:rsidRDefault="000F1DDB" w:rsidP="000F1DD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D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C7404C" w:rsidRDefault="00C7404C" w:rsidP="00C7404C">
      <w:pPr>
        <w:tabs>
          <w:tab w:val="left" w:pos="13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04C" w:rsidRDefault="000F1DDB" w:rsidP="000F1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Педагогическая диагностика</w:t>
      </w:r>
    </w:p>
    <w:p w:rsidR="000F1DDB" w:rsidRPr="000F1DDB" w:rsidRDefault="000F1DDB" w:rsidP="000F1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Педагогическая диагностика проводится с целью определения</w:t>
      </w:r>
      <w:r w:rsidRPr="000F1DDB">
        <w:rPr>
          <w:rFonts w:ascii="Times New Roman" w:hAnsi="Times New Roman" w:cs="Times New Roman"/>
          <w:sz w:val="24"/>
          <w:szCs w:val="24"/>
        </w:rPr>
        <w:t xml:space="preserve"> эффективности педагогических действий и соответствия образовательных условий, созданных в образовательной организации, возможностям и индивидуальным особенностям воспитанников.</w:t>
      </w:r>
    </w:p>
    <w:p w:rsidR="000F1DDB" w:rsidRDefault="000F1DDB" w:rsidP="000F1DDB">
      <w:pPr>
        <w:jc w:val="both"/>
        <w:rPr>
          <w:rFonts w:ascii="Times New Roman" w:hAnsi="Times New Roman" w:cs="Times New Roman"/>
          <w:sz w:val="24"/>
          <w:szCs w:val="24"/>
        </w:rPr>
      </w:pPr>
      <w:r w:rsidRPr="000F1DDB">
        <w:rPr>
          <w:rFonts w:ascii="Times New Roman" w:hAnsi="Times New Roman" w:cs="Times New Roman"/>
          <w:sz w:val="24"/>
          <w:szCs w:val="24"/>
        </w:rPr>
        <w:lastRenderedPageBreak/>
        <w:t xml:space="preserve">     Результаты педагогической диагностики позволяют оптимизировать условия развития детей, определить индивидуальные образовательные траектории и, при необходимости, осуществить их коррекцию.</w:t>
      </w:r>
    </w:p>
    <w:p w:rsidR="000F1DDB" w:rsidRDefault="000F1DDB" w:rsidP="000F1D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Педагогическая диагностика по Программе проводится в форме </w:t>
      </w:r>
      <w:r w:rsidRPr="000F1DDB">
        <w:rPr>
          <w:rFonts w:ascii="Times New Roman" w:hAnsi="Times New Roman" w:cs="Times New Roman"/>
          <w:sz w:val="24"/>
          <w:szCs w:val="24"/>
        </w:rPr>
        <w:t>соревнования по шашкам среди сверстников</w:t>
      </w:r>
      <w:r>
        <w:rPr>
          <w:rFonts w:ascii="Times New Roman" w:hAnsi="Times New Roman" w:cs="Times New Roman"/>
          <w:sz w:val="24"/>
          <w:szCs w:val="24"/>
        </w:rPr>
        <w:t xml:space="preserve"> один раз в год (в конце учебного года).</w:t>
      </w: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9C3" w:rsidRPr="000F1DDB" w:rsidRDefault="001D59C3" w:rsidP="000F1D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04C" w:rsidRDefault="000F1DDB" w:rsidP="000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Организационный раздел</w:t>
      </w:r>
    </w:p>
    <w:p w:rsidR="000F1DDB" w:rsidRDefault="000F1DDB" w:rsidP="000F1DDB">
      <w:pPr>
        <w:pStyle w:val="a7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Организация образовательной деятельности</w:t>
      </w:r>
    </w:p>
    <w:p w:rsidR="000F1DDB" w:rsidRDefault="000F1DDB" w:rsidP="000F1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0F1DDB" w:rsidRPr="000F1DDB" w:rsidRDefault="000F1DDB" w:rsidP="000F1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проходит в совместной образовательной деятельности педагога с детьми, а так же в самостоятельной игровой деятельности детей. Совместная образовательная деятельность проводится один раз в неделю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proofErr w:type="spellStart"/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</w:t>
      </w:r>
      <w:r w:rsidRPr="000F1D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минут (для старшей группы) до 30 минут (для подготовительной группы).</w:t>
      </w:r>
    </w:p>
    <w:p w:rsidR="000F1DDB" w:rsidRDefault="000F1DDB" w:rsidP="0009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07F" w:rsidRDefault="0009307F" w:rsidP="0009307F">
      <w:pPr>
        <w:pStyle w:val="a7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организации образовательного процесса</w:t>
      </w:r>
    </w:p>
    <w:p w:rsidR="0009307F" w:rsidRPr="0009307F" w:rsidRDefault="0009307F" w:rsidP="000930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07F" w:rsidRPr="00315464" w:rsidRDefault="0009307F" w:rsidP="0009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1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Шашечная игра многообразна и не так проста, как кажется на первый взгляд. Шашки имеют свои особенности, и сложность в руководстве боем состоит в том, что все шашки, воины – близнецы. Занятия по шашкам планируется проводить по принципу от простого объяснения </w:t>
      </w:r>
      <w:proofErr w:type="gramStart"/>
      <w:r w:rsidRPr="00315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1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сложному. Познавательный материал излагается в виде сказок.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дети получают целый комплекс полезных умений и навыков, необходимых в практической деятельности и жизни. При проведении занятий следует ориентироваться на наиболее активных детей,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ребенка, вручаются дипломы.</w:t>
      </w:r>
    </w:p>
    <w:p w:rsidR="00C7404C" w:rsidRDefault="0009307F" w:rsidP="000930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</w:t>
      </w:r>
      <w:r w:rsidRPr="0009307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Условием</w:t>
      </w:r>
      <w:r w:rsidRPr="0031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обучения выступает организация взаимосвязанной научной, нравственной, эстетической, физической, интеллектуальной и практической деятельности педагогов, родителей и детей старшего дошкольного возраста. Обучение детей в шашки должно происходить в максимально игровой форме, учитывающей возраст и психологию ребенка. </w:t>
      </w:r>
      <w:r w:rsidRPr="0031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игре в шашки</w:t>
      </w:r>
      <w:r w:rsidRPr="0031546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процесс непростой, но при правильном подходе можно достаточно быстро добиться высоких результатов.</w:t>
      </w:r>
    </w:p>
    <w:p w:rsidR="00582779" w:rsidRPr="00582779" w:rsidRDefault="00C57329" w:rsidP="005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94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Интернет </w:t>
      </w:r>
      <w:proofErr w:type="gramStart"/>
      <w:r w:rsidR="00582779"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 w:rsidR="00582779"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свободном доступе находится большое количество обучающих уроков и программ по различным дисциплинам, в том числе шашкам. Во время занятий по шашкам для  дошкольников  можно использовать видео-уроки в виде мультфильмов, где рассказываются и показываются правила </w:t>
      </w:r>
      <w:r w:rsid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в шашки</w:t>
      </w:r>
      <w:r w:rsidR="00582779"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сложные правила игры легче ими усваиваются.</w:t>
      </w:r>
    </w:p>
    <w:p w:rsidR="00582779" w:rsidRPr="00582779" w:rsidRDefault="00582779" w:rsidP="005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современные дети очень любят компьютерные игры, а Интернет может предоставить партнеров любого уровня, все это делает процесс обучения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интересным и продуктивным. </w:t>
      </w:r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занятий по шашкам для групп начальной подготовки можно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видеоматериалы</w:t>
      </w:r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теории игры «Учимся правильно играть в шашки» на сайте </w:t>
      </w:r>
      <w:proofErr w:type="spellStart"/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YouTube.ru</w:t>
      </w:r>
      <w:proofErr w:type="spellEnd"/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Применять игровую компьютерную программу «Тундра», с несколькими уровнями сложности, для улучшения качества игры. Сначала предложить играть с очень слабым уровнем программы, когда начнут  выигрывать перейти </w:t>
      </w:r>
      <w:proofErr w:type="gramStart"/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сложные  и так далее. Еще применить компьютерные игровые программы по шашкам «PLUS 600» и издательства «1C», которые тоже являются разно уровневыми.</w:t>
      </w:r>
    </w:p>
    <w:p w:rsidR="00C7404C" w:rsidRDefault="00582779" w:rsidP="005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ребят более подготовленных можно </w:t>
      </w:r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видео-уроки из Интернета  по дебютам, где на экране показывается и рассказывается тот или иной дебют. После просмотра, они показывают его самостоятельно на шашечной доске. Также они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играть</w:t>
      </w:r>
      <w:r w:rsidRPr="0058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игровой программой «PLUS 600» более сложного уровня.</w:t>
      </w:r>
    </w:p>
    <w:p w:rsidR="00582779" w:rsidRDefault="00582779" w:rsidP="00582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DAA" w:rsidRDefault="0009307F" w:rsidP="0009307F">
      <w:pPr>
        <w:pStyle w:val="a7"/>
        <w:numPr>
          <w:ilvl w:val="1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Формы и методы обучения</w:t>
      </w:r>
    </w:p>
    <w:p w:rsidR="0009307F" w:rsidRDefault="0009307F" w:rsidP="00093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обучения:</w:t>
      </w:r>
    </w:p>
    <w:p w:rsidR="0009307F" w:rsidRDefault="0009307F" w:rsidP="00093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коллективная, подгрупповая и индивидуальна</w:t>
      </w:r>
      <w:r w:rsidR="00C57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в зависимости от темы занятия: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1.Практическая игра.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2.Решение задач, комбинаций и этюдов.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3.Дидактические игры и задания, игровые упражнения;</w:t>
      </w:r>
    </w:p>
    <w:p w:rsid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4.Развлечения и познавательные досуги, игры в шашки.</w:t>
      </w:r>
    </w:p>
    <w:p w:rsidR="0009307F" w:rsidRDefault="0009307F" w:rsidP="00093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307F" w:rsidRDefault="0009307F" w:rsidP="0009307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Методы обучения: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словесный: рассказ, беседа, объяснение;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наглядный</w:t>
      </w:r>
      <w:proofErr w:type="gramEnd"/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иллюстрация примерами, демонстрация позиций на доске;</w:t>
      </w:r>
    </w:p>
    <w:p w:rsidR="0009307F" w:rsidRPr="0009307F" w:rsidRDefault="0009307F" w:rsidP="00C573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практический: упражнение, тренинг, </w:t>
      </w:r>
      <w:r w:rsidR="00C57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30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шашечных концовок, задач, этюдов, соревнования, работа над ошибками.</w:t>
      </w:r>
      <w:proofErr w:type="gramEnd"/>
    </w:p>
    <w:p w:rsidR="00125C15" w:rsidRDefault="00125C15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BA" w:rsidRDefault="0009307F" w:rsidP="0009307F">
      <w:pPr>
        <w:pStyle w:val="a7"/>
        <w:numPr>
          <w:ilvl w:val="1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930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развивающей предметно-пространственной среды</w:t>
      </w:r>
    </w:p>
    <w:p w:rsidR="006736CE" w:rsidRDefault="0009307F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ентра </w:t>
      </w:r>
      <w:r w:rsidR="0067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«Шашки»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максимальное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5-7 лет, охраны и укрепления их здоровья,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озможности общения и совместной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детей и 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рослых, двигательной активности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акже возможности для уединения. </w:t>
      </w:r>
    </w:p>
    <w:p w:rsidR="0009307F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развивающей среды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«Шашки»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вариативно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доступность, безопасность.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соответствует возрастным 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 детей и содержанию Программы. Образовательное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остранство оснащено средствами воспитания, соответствующими материалами, игровым оборудованием, обеспечивают:</w:t>
      </w:r>
    </w:p>
    <w:p w:rsidR="0009307F" w:rsidRPr="0009307F" w:rsidRDefault="0009307F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воспитанников;</w:t>
      </w:r>
    </w:p>
    <w:p w:rsidR="0009307F" w:rsidRPr="0009307F" w:rsidRDefault="0009307F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но-пространственным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окружением;</w:t>
      </w:r>
    </w:p>
    <w:p w:rsidR="0009307F" w:rsidRDefault="0009307F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09307F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дает возможность изменений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пространственной среды в зависимости от образоват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ситуации, в том числе от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меняющихся 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возможностей детей.</w:t>
      </w:r>
    </w:p>
    <w:p w:rsidR="0009307F" w:rsidRPr="0009307F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среды позволяет создать различные пространства,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детей деятельности.</w:t>
      </w:r>
    </w:p>
    <w:p w:rsidR="0009307F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9307F" w:rsidRPr="000930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материал стимулирует игрову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 познавательную деятельность и включает в себя комплекты шашек и досок, а также карточки-задания для организации индивидуальной работы и самостоятельной игровой деятельности детей.</w:t>
      </w:r>
    </w:p>
    <w:p w:rsidR="006736CE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6CE" w:rsidRDefault="006736CE" w:rsidP="006736CE">
      <w:pPr>
        <w:pStyle w:val="a7"/>
        <w:numPr>
          <w:ilvl w:val="1"/>
          <w:numId w:val="1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и материально-техническое обеспечение образовательного процесса</w:t>
      </w:r>
    </w:p>
    <w:p w:rsidR="003C6257" w:rsidRDefault="003C6257" w:rsidP="003C6257">
      <w:pPr>
        <w:pStyle w:val="a7"/>
        <w:spacing w:before="100" w:beforeAutospacing="1" w:after="100" w:afterAutospacing="1" w:line="240" w:lineRule="auto"/>
        <w:ind w:left="14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tbl>
      <w:tblPr>
        <w:tblStyle w:val="1"/>
        <w:tblW w:w="0" w:type="auto"/>
        <w:tblLook w:val="04A0"/>
      </w:tblPr>
      <w:tblGrid>
        <w:gridCol w:w="560"/>
        <w:gridCol w:w="9010"/>
      </w:tblGrid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 w:rsidR="006736CE" w:rsidRPr="006736CE" w:rsidTr="006736C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Библиотечный фонд (книгопечатная продукция)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 xml:space="preserve"> Ю. Барский, Б. 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/>
              </w:rPr>
              <w:t>Герцензон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/>
              </w:rPr>
              <w:t>. Приключения на шашечной доске, СПб: «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/>
              </w:rPr>
              <w:t>Лениздат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/>
              </w:rPr>
              <w:t>», 1969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keepNext/>
              <w:keepLines/>
              <w:widowControl w:val="0"/>
              <w:spacing w:line="263" w:lineRule="exact"/>
              <w:jc w:val="both"/>
              <w:outlineLvl w:val="3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В.Б. Городецкий. Книга о шашках, М.: «Детская литература», 1984.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В.Б. Городецкий. Учись играть в шашки, М.: «Детская литература», 1956.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>А.И. Куличихин. История развития русских шашек, М: «ФИС», 1982.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 xml:space="preserve">И.И. 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Куперман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, В.М.Каплан. Начала и середина игры в шашки, М: «ФИС», 1957.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 xml:space="preserve">Л.М. 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Рамм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. Курс шашечных начал, М: ДРОФА, 1953.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 xml:space="preserve">А 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Сидлин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. Как оценивать позицию в шашках, М: «ФИС», 1966.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П.А.Слезкин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. Основы шашечной игры, ОГИЗ - Физкультура и туризм, 1936.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В.С.Литвинович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Н.Н.Негра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 w:bidi="ru-RU"/>
              </w:rPr>
              <w:t>. Курс шашечных дебютов, Минск, «Полымя», 1985.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 xml:space="preserve"> Г.И.Хацкевич. 25 уроков шашечной игры, Минск: «Полымя», 1979.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6736CE">
              <w:rPr>
                <w:color w:val="000000"/>
                <w:sz w:val="24"/>
                <w:szCs w:val="24"/>
                <w:lang w:eastAsia="ru-RU" w:bidi="ru-RU"/>
              </w:rPr>
              <w:t>Шашечный кодек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с, М.: «Советский спорт», 1986.</w:t>
            </w:r>
          </w:p>
        </w:tc>
      </w:tr>
      <w:tr w:rsidR="00EA3E50" w:rsidRPr="006736CE" w:rsidTr="00466F50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Pr="00EA3E50" w:rsidRDefault="00EA3E50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/>
                <w:color w:val="000000"/>
                <w:sz w:val="24"/>
                <w:szCs w:val="24"/>
                <w:lang w:eastAsia="ru-RU" w:bidi="ru-RU"/>
              </w:rPr>
              <w:t>Электронные ресурсы</w:t>
            </w:r>
          </w:p>
        </w:tc>
      </w:tr>
      <w:tr w:rsidR="00EA3E50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Pr="006736CE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>damki.net</w:t>
            </w:r>
            <w:proofErr w:type="spellEnd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 xml:space="preserve"> - [Электронный ресурс] URL http://damki.net   </w:t>
            </w:r>
          </w:p>
        </w:tc>
      </w:tr>
      <w:tr w:rsidR="00EA3E50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Pr="006736CE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A3E50">
              <w:rPr>
                <w:color w:val="000000"/>
                <w:sz w:val="24"/>
                <w:szCs w:val="24"/>
                <w:lang w:eastAsia="ru-RU" w:bidi="ru-RU"/>
              </w:rPr>
              <w:t xml:space="preserve">Шашки всем. </w:t>
            </w:r>
            <w:proofErr w:type="gramStart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>Интересное</w:t>
            </w:r>
            <w:proofErr w:type="gramEnd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 xml:space="preserve"> об игре в шашки для всех. - [Электронный ресурс] URL http://www.shashkivsem.ru</w:t>
            </w:r>
          </w:p>
        </w:tc>
      </w:tr>
      <w:tr w:rsidR="00EA3E50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50" w:rsidRPr="00EA3E50" w:rsidRDefault="00EA3E50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A3E50">
              <w:rPr>
                <w:color w:val="000000"/>
                <w:sz w:val="24"/>
                <w:szCs w:val="24"/>
                <w:lang w:eastAsia="ru-RU" w:bidi="ru-RU"/>
              </w:rPr>
              <w:t xml:space="preserve">Учимся правильно играть в шашки. // </w:t>
            </w:r>
            <w:proofErr w:type="spellStart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>YouTube.ru</w:t>
            </w:r>
            <w:proofErr w:type="spellEnd"/>
            <w:r w:rsidRPr="00EA3E50">
              <w:rPr>
                <w:color w:val="000000"/>
                <w:sz w:val="24"/>
                <w:szCs w:val="24"/>
                <w:lang w:eastAsia="ru-RU" w:bidi="ru-RU"/>
              </w:rPr>
              <w:t xml:space="preserve"> - [Электронный ресурс] URL https://www.youtube.com/channel/UCKxGIExZoEcjELzrY3vhT5g/videos</w:t>
            </w:r>
          </w:p>
        </w:tc>
      </w:tr>
      <w:tr w:rsidR="00C57329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29" w:rsidRDefault="00C57329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29" w:rsidRPr="00EA3E50" w:rsidRDefault="00C57329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C57329">
              <w:rPr>
                <w:color w:val="000000"/>
                <w:sz w:val="24"/>
                <w:szCs w:val="24"/>
                <w:lang w:eastAsia="ru-RU" w:bidi="ru-RU"/>
              </w:rPr>
              <w:t>YouTube.ru</w:t>
            </w:r>
            <w:proofErr w:type="spellEnd"/>
            <w:r w:rsidRPr="00C57329">
              <w:rPr>
                <w:color w:val="000000"/>
                <w:sz w:val="24"/>
                <w:szCs w:val="24"/>
                <w:lang w:eastAsia="ru-RU" w:bidi="ru-RU"/>
              </w:rPr>
              <w:t xml:space="preserve"> - [Электронный ресурс] URL https://www.youtube.com/channel/UCKxGIExZoEcjELzrY3vhT5g/videos</w:t>
            </w:r>
          </w:p>
        </w:tc>
      </w:tr>
      <w:tr w:rsidR="006736CE" w:rsidRPr="006736CE" w:rsidTr="006736C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Технические средства  обучения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Магнитная доска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Экспозиционный  экран</w:t>
            </w:r>
          </w:p>
        </w:tc>
      </w:tr>
      <w:tr w:rsidR="006736CE" w:rsidRPr="006736CE" w:rsidTr="006736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36CE">
              <w:rPr>
                <w:color w:val="000000"/>
                <w:sz w:val="24"/>
                <w:szCs w:val="24"/>
                <w:lang w:eastAsia="ru-RU"/>
              </w:rPr>
              <w:t>Мультимедийные</w:t>
            </w:r>
            <w:proofErr w:type="spellEnd"/>
            <w:r w:rsidRPr="006736CE">
              <w:rPr>
                <w:color w:val="000000"/>
                <w:sz w:val="24"/>
                <w:szCs w:val="24"/>
                <w:lang w:eastAsia="ru-RU"/>
              </w:rPr>
              <w:t xml:space="preserve"> образовательные  ресурсы, соответствующие содержанию обучения</w:t>
            </w:r>
          </w:p>
        </w:tc>
      </w:tr>
      <w:tr w:rsidR="006736CE" w:rsidRPr="006736CE" w:rsidTr="006736C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b/>
                <w:color w:val="000000"/>
                <w:sz w:val="24"/>
                <w:szCs w:val="24"/>
                <w:lang w:eastAsia="ru-RU"/>
              </w:rPr>
              <w:t>Оборудование группы</w:t>
            </w:r>
          </w:p>
        </w:tc>
      </w:tr>
      <w:tr w:rsidR="006736CE" w:rsidRPr="006736CE" w:rsidTr="006736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Ученические столы с комплектом стульев</w:t>
            </w:r>
          </w:p>
        </w:tc>
      </w:tr>
      <w:tr w:rsidR="006736CE" w:rsidRPr="006736CE" w:rsidTr="006736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Стол для воспитателя</w:t>
            </w:r>
          </w:p>
        </w:tc>
      </w:tr>
      <w:tr w:rsidR="006736CE" w:rsidRPr="006736CE" w:rsidTr="006736C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6CE" w:rsidRPr="006736CE" w:rsidRDefault="006736CE" w:rsidP="006736CE">
            <w:pPr>
              <w:widowControl w:val="0"/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736CE">
              <w:rPr>
                <w:color w:val="000000"/>
                <w:sz w:val="24"/>
                <w:szCs w:val="24"/>
                <w:lang w:eastAsia="ru-RU"/>
              </w:rPr>
              <w:t>Полка для  хранения  методической литературы, дидактических материалов, пособий и пр.</w:t>
            </w:r>
          </w:p>
        </w:tc>
      </w:tr>
    </w:tbl>
    <w:p w:rsidR="006736CE" w:rsidRDefault="006736CE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C3" w:rsidRPr="006736CE" w:rsidRDefault="001D59C3" w:rsidP="006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6CE" w:rsidRDefault="00232141" w:rsidP="002321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Используемая литература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Барский, Б.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Герцензон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Приключения на шашечной доске, СПб: «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Лениздат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1969.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Городецкий. Книга о шашках, М.: «Детская литература», 1984.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 Городецкий. Учись играть в шашки, М.: «Детская литература», 1956.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Л.М.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Курс шашечных начал, М: ДРОФА, 1953.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П.А.Слезкин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Основы шашечной игры, ОГИЗ - Физкультура и туризм, 1936.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Г.И.Хацкевич. 25 уроков шашечной игры, Минск: «Полымя», 1979.</w:t>
      </w:r>
    </w:p>
    <w:p w:rsid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огрибной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В.К. Шашки для детей. – Изд.4-е. Ростов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: Феникс, 2013.</w:t>
      </w:r>
    </w:p>
    <w:p w:rsidR="00232141" w:rsidRPr="00232141" w:rsidRDefault="00232141" w:rsidP="00232141">
      <w:pPr>
        <w:pStyle w:val="a7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Погрибной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В.К.,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Юзюк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В.Я.. Шашки для детей. Изд. 2-е,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Ростов 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Феникс, 2010. – 137 </w:t>
      </w:r>
      <w:proofErr w:type="gramStart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32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36CE" w:rsidRPr="0009307F" w:rsidRDefault="006736CE" w:rsidP="00093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BA" w:rsidRPr="00726BE5" w:rsidRDefault="004739BA" w:rsidP="00726B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C1E" w:rsidRPr="004739BA" w:rsidRDefault="0008144E" w:rsidP="005827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A0192" w:rsidRPr="004652DF" w:rsidRDefault="002A0192" w:rsidP="004764CF">
      <w:pPr>
        <w:tabs>
          <w:tab w:val="left" w:pos="256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A0192" w:rsidRPr="004652DF" w:rsidSect="00A61DC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9AA" w:rsidRDefault="000E09AA" w:rsidP="00961334">
      <w:pPr>
        <w:spacing w:after="0" w:line="240" w:lineRule="auto"/>
      </w:pPr>
      <w:r>
        <w:separator/>
      </w:r>
    </w:p>
  </w:endnote>
  <w:endnote w:type="continuationSeparator" w:id="0">
    <w:p w:rsidR="000E09AA" w:rsidRDefault="000E09AA" w:rsidP="0096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9AA" w:rsidRDefault="000E09AA" w:rsidP="00961334">
      <w:pPr>
        <w:spacing w:after="0" w:line="240" w:lineRule="auto"/>
      </w:pPr>
      <w:r>
        <w:separator/>
      </w:r>
    </w:p>
  </w:footnote>
  <w:footnote w:type="continuationSeparator" w:id="0">
    <w:p w:rsidR="000E09AA" w:rsidRDefault="000E09AA" w:rsidP="00961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02361"/>
    <w:multiLevelType w:val="multilevel"/>
    <w:tmpl w:val="2CCE3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A22A8A"/>
    <w:multiLevelType w:val="multilevel"/>
    <w:tmpl w:val="5984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F241D2"/>
    <w:multiLevelType w:val="multilevel"/>
    <w:tmpl w:val="9F8C2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CAC65FD"/>
    <w:multiLevelType w:val="multilevel"/>
    <w:tmpl w:val="EE20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B4121"/>
    <w:multiLevelType w:val="hybridMultilevel"/>
    <w:tmpl w:val="E738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5DAF"/>
    <w:multiLevelType w:val="multilevel"/>
    <w:tmpl w:val="8516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A1E68"/>
    <w:multiLevelType w:val="multilevel"/>
    <w:tmpl w:val="580C57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5B811C78"/>
    <w:multiLevelType w:val="hybridMultilevel"/>
    <w:tmpl w:val="AA58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6492C"/>
    <w:multiLevelType w:val="multilevel"/>
    <w:tmpl w:val="A45A9A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AB6F50"/>
    <w:multiLevelType w:val="multilevel"/>
    <w:tmpl w:val="3480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DB0716"/>
    <w:multiLevelType w:val="hybridMultilevel"/>
    <w:tmpl w:val="030A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76A4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2D06E8"/>
    <w:multiLevelType w:val="hybridMultilevel"/>
    <w:tmpl w:val="3458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80A03"/>
    <w:multiLevelType w:val="multilevel"/>
    <w:tmpl w:val="FC6C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013C5"/>
    <w:multiLevelType w:val="multilevel"/>
    <w:tmpl w:val="445E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C9F"/>
    <w:rsid w:val="0008144E"/>
    <w:rsid w:val="00083C68"/>
    <w:rsid w:val="0009307F"/>
    <w:rsid w:val="000E09AA"/>
    <w:rsid w:val="000F1DDB"/>
    <w:rsid w:val="00125C15"/>
    <w:rsid w:val="00157F13"/>
    <w:rsid w:val="001712FE"/>
    <w:rsid w:val="001D59C3"/>
    <w:rsid w:val="00232141"/>
    <w:rsid w:val="002A0192"/>
    <w:rsid w:val="002A4DA8"/>
    <w:rsid w:val="00315464"/>
    <w:rsid w:val="00360DDA"/>
    <w:rsid w:val="003C6257"/>
    <w:rsid w:val="003E754D"/>
    <w:rsid w:val="0040430C"/>
    <w:rsid w:val="00411072"/>
    <w:rsid w:val="004233E2"/>
    <w:rsid w:val="00432CA3"/>
    <w:rsid w:val="00452BA6"/>
    <w:rsid w:val="004652DF"/>
    <w:rsid w:val="004739BA"/>
    <w:rsid w:val="004764CF"/>
    <w:rsid w:val="00496BC1"/>
    <w:rsid w:val="005076B8"/>
    <w:rsid w:val="005275C1"/>
    <w:rsid w:val="0053315D"/>
    <w:rsid w:val="00554B5C"/>
    <w:rsid w:val="00555845"/>
    <w:rsid w:val="00557CBC"/>
    <w:rsid w:val="00582779"/>
    <w:rsid w:val="005A5549"/>
    <w:rsid w:val="005C0C1E"/>
    <w:rsid w:val="005D7A81"/>
    <w:rsid w:val="006736CE"/>
    <w:rsid w:val="006D6096"/>
    <w:rsid w:val="00726BE5"/>
    <w:rsid w:val="00727531"/>
    <w:rsid w:val="007954F4"/>
    <w:rsid w:val="00865DAA"/>
    <w:rsid w:val="009211EC"/>
    <w:rsid w:val="00961334"/>
    <w:rsid w:val="009944EB"/>
    <w:rsid w:val="009B5DD8"/>
    <w:rsid w:val="00A61DCF"/>
    <w:rsid w:val="00A70557"/>
    <w:rsid w:val="00A853DB"/>
    <w:rsid w:val="00B25450"/>
    <w:rsid w:val="00BC3E2B"/>
    <w:rsid w:val="00C57329"/>
    <w:rsid w:val="00C7404C"/>
    <w:rsid w:val="00C747ED"/>
    <w:rsid w:val="00CD32E6"/>
    <w:rsid w:val="00D6572A"/>
    <w:rsid w:val="00D91C98"/>
    <w:rsid w:val="00DD7D28"/>
    <w:rsid w:val="00E25291"/>
    <w:rsid w:val="00E5395E"/>
    <w:rsid w:val="00E802B6"/>
    <w:rsid w:val="00EA3E50"/>
    <w:rsid w:val="00EE5C9F"/>
    <w:rsid w:val="00F02DEE"/>
    <w:rsid w:val="00F724AE"/>
    <w:rsid w:val="00FE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1334"/>
  </w:style>
  <w:style w:type="paragraph" w:styleId="a5">
    <w:name w:val="footer"/>
    <w:basedOn w:val="a"/>
    <w:link w:val="a6"/>
    <w:uiPriority w:val="99"/>
    <w:unhideWhenUsed/>
    <w:rsid w:val="00961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1334"/>
  </w:style>
  <w:style w:type="paragraph" w:styleId="a7">
    <w:name w:val="List Paragraph"/>
    <w:basedOn w:val="a"/>
    <w:uiPriority w:val="34"/>
    <w:qFormat/>
    <w:rsid w:val="00157F13"/>
    <w:pPr>
      <w:ind w:left="720"/>
      <w:contextualSpacing/>
    </w:pPr>
  </w:style>
  <w:style w:type="table" w:styleId="a8">
    <w:name w:val="Table Grid"/>
    <w:basedOn w:val="a1"/>
    <w:uiPriority w:val="59"/>
    <w:rsid w:val="0036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F0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7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rsid w:val="00673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5732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507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FAFD7A-981C-400B-BE08-A3DD4C8E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Windows 7</cp:lastModifiedBy>
  <cp:revision>30</cp:revision>
  <cp:lastPrinted>2020-02-15T21:36:00Z</cp:lastPrinted>
  <dcterms:created xsi:type="dcterms:W3CDTF">2019-09-29T15:05:00Z</dcterms:created>
  <dcterms:modified xsi:type="dcterms:W3CDTF">2022-06-29T10:19:00Z</dcterms:modified>
</cp:coreProperties>
</file>