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1528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5283"/>
      </w:tblGrid>
      <w:tr w:rsidR="0054074E" w:rsidRPr="0054074E" w:rsidTr="0054074E">
        <w:trPr>
          <w:trHeight w:val="1636"/>
          <w:tblCellSpacing w:w="15" w:type="dxa"/>
        </w:trPr>
        <w:tc>
          <w:tcPr>
            <w:tcW w:w="15223" w:type="dxa"/>
            <w:shd w:val="clear" w:color="auto" w:fill="FFFFFF"/>
          </w:tcPr>
          <w:p w:rsidR="0054074E" w:rsidRPr="0054074E" w:rsidRDefault="0054074E" w:rsidP="005407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5407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мероприятий</w:t>
            </w:r>
          </w:p>
          <w:tbl>
            <w:tblPr>
              <w:tblStyle w:val="1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"/>
              <w:gridCol w:w="11625"/>
              <w:gridCol w:w="2693"/>
              <w:gridCol w:w="283"/>
            </w:tblGrid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тметка об исполнении мероприятия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15021" w:type="dxa"/>
                  <w:gridSpan w:val="4"/>
                </w:tcPr>
                <w:p w:rsidR="0054074E" w:rsidRPr="0054074E" w:rsidRDefault="0054074E" w:rsidP="0054074E">
                  <w:pPr>
                    <w:framePr w:hSpace="180" w:wrap="around" w:hAnchor="margin" w:y="570"/>
                    <w:numPr>
                      <w:ilvl w:val="1"/>
                      <w:numId w:val="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периодических медицинских осмотров, диспансеризации сотрудников. 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yandex-sans" w:hAnsi="yandex-sans" w:cs="Times New Roman"/>
                      <w:color w:val="000000"/>
                      <w:sz w:val="24"/>
                      <w:szCs w:val="24"/>
                    </w:rPr>
                    <w:t>Проведение вакцинации работников в рамках Национального календаря профилактических прививок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работников за работу по укреплению здоровья на рабочем месте и практической деятельности по укреплению здорового образа жизни.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Культурный досуг сотрудников (посещение музеев, выставок и др.)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«Паспорта здоровья сотрудника» и «Паспорта здоровья организации».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15021" w:type="dxa"/>
                  <w:gridSpan w:val="4"/>
                </w:tcPr>
                <w:p w:rsidR="0054074E" w:rsidRPr="0054074E" w:rsidRDefault="0054074E" w:rsidP="0054074E">
                  <w:pPr>
                    <w:framePr w:hSpace="180" w:wrap="around" w:hAnchor="margin" w:y="570"/>
                    <w:numPr>
                      <w:ilvl w:val="1"/>
                      <w:numId w:val="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повышение физической активности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Десятиминутный комплекс упражнений, который проводится прямо на рабочем месте, гимнастика для глаз, дыхательная гимнастика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мероприятия, спартакиады, турниры, спортивные конкурсы, велопробеги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Сдача норм ГТО.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 соревнование – «Папа, мама, я – спортивная семья»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Корпоративная спартакиада по нескольким видам спорта.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здоровья – проведение акции «На работу пешком»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«Встань </w:t>
                  </w: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кресла», «Неделя без автомобиля».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Соревнование с использованием гаджета «шагомер» для сотрудников на постоянной основе.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Коллективный отдых на свежем воздухе с применением активных игр.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Культурно-спортивные мероприятия для работников с участием членов их семей, в том числе зимние прогулки на лыжах, катание на коньках, велосипедах, летний отдых.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Соревнования в обеденное время «Попали в десятку» – </w:t>
                  </w:r>
                  <w:proofErr w:type="spellStart"/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дартс</w:t>
                  </w:r>
                  <w:proofErr w:type="spellEnd"/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c>
                <w:tcPr>
                  <w:tcW w:w="15304" w:type="dxa"/>
                  <w:gridSpan w:val="5"/>
                </w:tcPr>
                <w:p w:rsidR="0054074E" w:rsidRPr="0054074E" w:rsidRDefault="0054074E" w:rsidP="0054074E">
                  <w:pPr>
                    <w:framePr w:hSpace="180" w:wrap="around" w:hAnchor="margin" w:y="570"/>
                    <w:numPr>
                      <w:ilvl w:val="1"/>
                      <w:numId w:val="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формирование приверженности к здоровому питанию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703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1625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работников об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вах рациона здорового питания: </w:t>
                  </w: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 </w:t>
                  </w:r>
                </w:p>
              </w:tc>
              <w:tc>
                <w:tcPr>
                  <w:tcW w:w="2693" w:type="dxa"/>
                </w:tcPr>
                <w:p w:rsidR="0054074E" w:rsidRPr="0054074E" w:rsidRDefault="00702019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703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25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здоровых рецептов. 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703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625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здорового питания, посвященный овощам и фруктам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703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625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информационных бюллетеней на тему «Здоровый перекус», «Правильная тарелка» и пр.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2"/>
                <w:wAfter w:w="2976" w:type="dxa"/>
              </w:trPr>
              <w:tc>
                <w:tcPr>
                  <w:tcW w:w="12328" w:type="dxa"/>
                  <w:gridSpan w:val="3"/>
                </w:tcPr>
                <w:p w:rsidR="0054074E" w:rsidRPr="0054074E" w:rsidRDefault="0054074E" w:rsidP="0054074E">
                  <w:pPr>
                    <w:framePr w:hSpace="180" w:wrap="around" w:hAnchor="margin" w:y="570"/>
                    <w:numPr>
                      <w:ilvl w:val="1"/>
                      <w:numId w:val="1"/>
                    </w:num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Мероприятия, направленные на борьбу со стрессом</w:t>
                  </w: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Тренинги, консультации, семинары по управлению конфликтными ситуациями. 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Фитотерапия, </w:t>
                  </w:r>
                  <w:proofErr w:type="spellStart"/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аромотерапия</w:t>
                  </w:r>
                  <w:proofErr w:type="spellEnd"/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музыкотерапия, фототерапия</w:t>
                  </w:r>
                </w:p>
              </w:tc>
              <w:tc>
                <w:tcPr>
                  <w:tcW w:w="269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074E" w:rsidRPr="0054074E" w:rsidTr="0054074E">
              <w:trPr>
                <w:gridAfter w:val="1"/>
                <w:wAfter w:w="283" w:type="dxa"/>
              </w:trPr>
              <w:tc>
                <w:tcPr>
                  <w:tcW w:w="643" w:type="dxa"/>
                </w:tcPr>
                <w:p w:rsidR="0054074E" w:rsidRPr="0054074E" w:rsidRDefault="0054074E" w:rsidP="0054074E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685" w:type="dxa"/>
                  <w:gridSpan w:val="2"/>
                </w:tcPr>
                <w:p w:rsidR="0054074E" w:rsidRPr="0054074E" w:rsidRDefault="00702019" w:rsidP="00702019">
                  <w:pPr>
                    <w:framePr w:hSpace="180" w:wrap="around" w:hAnchor="margin" w:y="5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</w:t>
                  </w:r>
                  <w:r w:rsidR="0054074E" w:rsidRPr="005407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комнаты психоэмоциональной разгрузки</w:t>
                  </w:r>
                </w:p>
              </w:tc>
              <w:tc>
                <w:tcPr>
                  <w:tcW w:w="2693" w:type="dxa"/>
                </w:tcPr>
                <w:p w:rsidR="0054074E" w:rsidRPr="0054074E" w:rsidRDefault="00702019" w:rsidP="0054074E">
                  <w:pPr>
                    <w:framePr w:hSpace="180" w:wrap="around" w:hAnchor="margin" w:y="57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54074E" w:rsidRPr="0054074E" w:rsidRDefault="0054074E" w:rsidP="005407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F339E9" w:rsidRDefault="00F339E9"/>
    <w:sectPr w:rsidR="00F339E9" w:rsidSect="0054074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73" w:rsidRDefault="00023D73" w:rsidP="0054074E">
      <w:pPr>
        <w:spacing w:after="0" w:line="240" w:lineRule="auto"/>
      </w:pPr>
      <w:r>
        <w:separator/>
      </w:r>
    </w:p>
  </w:endnote>
  <w:endnote w:type="continuationSeparator" w:id="0">
    <w:p w:rsidR="00023D73" w:rsidRDefault="00023D73" w:rsidP="0054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73" w:rsidRDefault="00023D73" w:rsidP="0054074E">
      <w:pPr>
        <w:spacing w:after="0" w:line="240" w:lineRule="auto"/>
      </w:pPr>
      <w:r>
        <w:separator/>
      </w:r>
    </w:p>
  </w:footnote>
  <w:footnote w:type="continuationSeparator" w:id="0">
    <w:p w:rsidR="00023D73" w:rsidRDefault="00023D73" w:rsidP="0054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4E" w:rsidRPr="0054074E" w:rsidRDefault="00702019" w:rsidP="0054074E">
    <w:pPr>
      <w:spacing w:after="0" w:line="360" w:lineRule="auto"/>
      <w:ind w:firstLine="709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>
      <w:rPr>
        <w:rFonts w:ascii="Times New Roman" w:hAnsi="Times New Roman" w:cs="Times New Roman"/>
        <w:b/>
        <w:sz w:val="28"/>
        <w:szCs w:val="28"/>
      </w:rPr>
      <w:t>Информация о</w:t>
    </w:r>
    <w:r w:rsidR="0054074E" w:rsidRPr="0054074E">
      <w:rPr>
        <w:rFonts w:ascii="Times New Roman" w:hAnsi="Times New Roman" w:cs="Times New Roman"/>
        <w:b/>
        <w:sz w:val="28"/>
        <w:szCs w:val="28"/>
      </w:rPr>
      <w:t xml:space="preserve"> реализации мероприятий в рамках </w:t>
    </w:r>
    <w:r w:rsidR="0054074E" w:rsidRPr="0054074E">
      <w:rPr>
        <w:rFonts w:ascii="Times New Roman" w:eastAsia="Times New Roman" w:hAnsi="Times New Roman" w:cs="Times New Roman"/>
        <w:b/>
        <w:sz w:val="28"/>
        <w:szCs w:val="28"/>
        <w:lang w:eastAsia="ru-RU"/>
      </w:rPr>
      <w:t>К</w:t>
    </w:r>
    <w:r w:rsidR="0054074E">
      <w:rPr>
        <w:rFonts w:ascii="Times New Roman" w:eastAsia="Times New Roman" w:hAnsi="Times New Roman" w:cs="Times New Roman"/>
        <w:b/>
        <w:sz w:val="28"/>
        <w:szCs w:val="28"/>
        <w:lang w:eastAsia="ru-RU"/>
      </w:rPr>
      <w:t>орпоративной программы</w:t>
    </w:r>
  </w:p>
  <w:p w:rsidR="0054074E" w:rsidRPr="0054074E" w:rsidRDefault="0054074E" w:rsidP="0054074E">
    <w:pPr>
      <w:spacing w:after="0" w:line="360" w:lineRule="auto"/>
      <w:ind w:firstLine="709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54074E">
      <w:rPr>
        <w:rFonts w:ascii="Times New Roman" w:eastAsia="Times New Roman" w:hAnsi="Times New Roman" w:cs="Times New Roman"/>
        <w:b/>
        <w:sz w:val="28"/>
        <w:szCs w:val="28"/>
        <w:lang w:eastAsia="ru-RU"/>
      </w:rPr>
      <w:t>«Укрепление здоровья работающих</w:t>
    </w:r>
  </w:p>
  <w:p w:rsidR="0054074E" w:rsidRPr="0054074E" w:rsidRDefault="0054074E" w:rsidP="0054074E">
    <w:pPr>
      <w:spacing w:after="0" w:line="360" w:lineRule="auto"/>
      <w:ind w:firstLine="709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54074E">
      <w:rPr>
        <w:rFonts w:ascii="Times New Roman" w:eastAsia="Times New Roman" w:hAnsi="Times New Roman" w:cs="Times New Roman"/>
        <w:b/>
        <w:sz w:val="28"/>
        <w:szCs w:val="28"/>
        <w:lang w:eastAsia="ru-RU"/>
      </w:rPr>
      <w:t>МАОУ «Прогимназия №1» г. Воркуты»</w:t>
    </w:r>
  </w:p>
  <w:p w:rsidR="0054074E" w:rsidRDefault="005407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9"/>
    <w:rsid w:val="00023D73"/>
    <w:rsid w:val="0054074E"/>
    <w:rsid w:val="00702019"/>
    <w:rsid w:val="00F3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C6EEF-E579-4FBD-AA6D-7CFAA5EA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07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4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74E"/>
  </w:style>
  <w:style w:type="paragraph" w:styleId="a6">
    <w:name w:val="footer"/>
    <w:basedOn w:val="a"/>
    <w:link w:val="a7"/>
    <w:uiPriority w:val="99"/>
    <w:unhideWhenUsed/>
    <w:rsid w:val="0054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2022-12-25T19:26:00Z</dcterms:created>
  <dcterms:modified xsi:type="dcterms:W3CDTF">2022-12-25T19:36:00Z</dcterms:modified>
</cp:coreProperties>
</file>